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2ff28b4ba58419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FDA88E" w14:paraId="7058BD39" wp14:textId="1A41BF39">
      <w:pPr>
        <w:pStyle w:val="Heading1"/>
        <w:jc w:val="center"/>
        <w:rPr>
          <w:rStyle w:val="TitleChar"/>
          <w:rFonts w:ascii="Arial" w:hAnsi="Arial" w:eastAsia="Arial" w:cs="Arial"/>
          <w:b w:val="1"/>
          <w:bCs w:val="1"/>
          <w:sz w:val="36"/>
          <w:szCs w:val="36"/>
        </w:rPr>
      </w:pPr>
      <w:r w:rsidRPr="26FDA88E" w:rsidR="12A6B853">
        <w:rPr>
          <w:rStyle w:val="TitleChar"/>
          <w:rFonts w:ascii="Arial" w:hAnsi="Arial" w:eastAsia="Arial" w:cs="Arial"/>
          <w:b w:val="1"/>
          <w:bCs w:val="1"/>
          <w:sz w:val="36"/>
          <w:szCs w:val="36"/>
        </w:rPr>
        <w:t>Key Assignment Training</w:t>
      </w:r>
    </w:p>
    <w:p xmlns:wp14="http://schemas.microsoft.com/office/word/2010/wordml" w:rsidP="26FDA88E" w14:paraId="09B895B3" wp14:textId="5CDF3FFD">
      <w:pPr>
        <w:pStyle w:val="Normal"/>
        <w:rPr>
          <w:rFonts w:ascii="Arial" w:hAnsi="Arial" w:eastAsia="Arial" w:cs="Arial"/>
          <w:b w:val="1"/>
          <w:bCs w:val="1"/>
        </w:rPr>
      </w:pPr>
    </w:p>
    <w:p xmlns:wp14="http://schemas.microsoft.com/office/word/2010/wordml" w:rsidP="26FDA88E" w14:paraId="7B81D746" wp14:textId="745C9810">
      <w:pPr>
        <w:pStyle w:val="Heading1"/>
        <w:rPr>
          <w:rFonts w:ascii="Arial" w:hAnsi="Arial" w:eastAsia="Arial" w:cs="Arial"/>
          <w:b w:val="1"/>
          <w:bCs w:val="1"/>
          <w:sz w:val="28"/>
          <w:szCs w:val="28"/>
        </w:rPr>
      </w:pPr>
      <w:r w:rsidRPr="26FDA88E" w:rsidR="6217CAAF">
        <w:rPr>
          <w:rFonts w:ascii="Arial" w:hAnsi="Arial" w:eastAsia="Arial" w:cs="Arial"/>
          <w:b w:val="1"/>
          <w:bCs w:val="1"/>
          <w:sz w:val="28"/>
          <w:szCs w:val="28"/>
        </w:rPr>
        <w:t>Audio file</w:t>
      </w:r>
    </w:p>
    <w:p xmlns:wp14="http://schemas.microsoft.com/office/word/2010/wordml" w:rsidP="26FDA88E" w14:paraId="7723B269" wp14:textId="27693EE3">
      <w:pPr>
        <w:pStyle w:val="Normal"/>
        <w:rPr>
          <w:rFonts w:ascii="Arial" w:hAnsi="Arial" w:eastAsia="Arial" w:cs="Arial"/>
          <w:sz w:val="28"/>
          <w:szCs w:val="28"/>
        </w:rPr>
      </w:pPr>
      <w:hyperlink r:id="R04f3a47ad6244fed">
        <w:r w:rsidRPr="26FDA88E" w:rsidR="6217CAAF">
          <w:rPr>
            <w:rStyle w:val="Hyperlink"/>
            <w:rFonts w:ascii="Arial" w:hAnsi="Arial" w:eastAsia="Arial" w:cs="Arial"/>
            <w:sz w:val="28"/>
            <w:szCs w:val="28"/>
          </w:rPr>
          <w:t>audio1559296866.m4a</w:t>
        </w:r>
      </w:hyperlink>
    </w:p>
    <w:p xmlns:wp14="http://schemas.microsoft.com/office/word/2010/wordml" w:rsidP="26FDA88E" w14:paraId="2C078E63" wp14:textId="38998C7C">
      <w:pPr>
        <w:pStyle w:val="Normal"/>
        <w:rPr>
          <w:rFonts w:ascii="Arial" w:hAnsi="Arial" w:eastAsia="Arial" w:cs="Arial"/>
        </w:rPr>
      </w:pPr>
    </w:p>
    <w:p w:rsidR="6217CAAF" w:rsidP="26FDA88E" w:rsidRDefault="6217CAAF" w14:paraId="6C2627CA" w14:textId="0685C083">
      <w:pPr>
        <w:pStyle w:val="Heading1"/>
        <w:rPr>
          <w:rFonts w:ascii="Arial" w:hAnsi="Arial" w:eastAsia="Arial" w:cs="Arial"/>
          <w:b w:val="1"/>
          <w:bCs w:val="1"/>
        </w:rPr>
      </w:pPr>
      <w:r w:rsidRPr="26FDA88E" w:rsidR="6217CAAF">
        <w:rPr>
          <w:rFonts w:ascii="Arial" w:hAnsi="Arial" w:eastAsia="Arial" w:cs="Arial"/>
          <w:b w:val="1"/>
          <w:bCs w:val="1"/>
        </w:rPr>
        <w:t>Transcript</w:t>
      </w:r>
    </w:p>
    <w:p w:rsidR="6217CAAF" w:rsidP="26FDA88E" w:rsidRDefault="6217CAAF" w14:paraId="004CF71C" w14:textId="4AD4378A">
      <w:pPr>
        <w:pStyle w:val="Normal"/>
        <w:rPr>
          <w:rFonts w:ascii="Arial" w:hAnsi="Arial" w:eastAsia="Arial" w:cs="Arial"/>
          <w:sz w:val="24"/>
          <w:szCs w:val="24"/>
        </w:rPr>
      </w:pPr>
      <w:r w:rsidRPr="26FDA88E" w:rsidR="6217CAAF">
        <w:rPr>
          <w:rFonts w:ascii="Arial" w:hAnsi="Arial" w:eastAsia="Arial" w:cs="Arial"/>
          <w:sz w:val="24"/>
          <w:szCs w:val="24"/>
        </w:rPr>
        <w:t xml:space="preserve">00:00:03 </w:t>
      </w:r>
      <w:r w:rsidRPr="26FDA88E" w:rsidR="1C4C5AE7">
        <w:rPr>
          <w:rFonts w:ascii="Arial" w:hAnsi="Arial" w:eastAsia="Arial" w:cs="Arial"/>
          <w:sz w:val="24"/>
          <w:szCs w:val="24"/>
        </w:rPr>
        <w:t>Speaker 2 (Heather Johnson)</w:t>
      </w:r>
    </w:p>
    <w:p w:rsidR="6217CAAF" w:rsidP="26FDA88E" w:rsidRDefault="6217CAAF" w14:paraId="3164B17E" w14:textId="4362869E">
      <w:pPr>
        <w:pStyle w:val="Normal"/>
        <w:rPr>
          <w:rFonts w:ascii="Arial" w:hAnsi="Arial" w:eastAsia="Arial" w:cs="Arial"/>
          <w:sz w:val="24"/>
          <w:szCs w:val="24"/>
        </w:rPr>
      </w:pPr>
      <w:r w:rsidRPr="26FDA88E" w:rsidR="6217CAAF">
        <w:rPr>
          <w:rFonts w:ascii="Arial" w:hAnsi="Arial" w:eastAsia="Arial" w:cs="Arial"/>
          <w:sz w:val="24"/>
          <w:szCs w:val="24"/>
        </w:rPr>
        <w:t>Welcome to this brief training video for instructors on key assignments.</w:t>
      </w:r>
      <w:r w:rsidRPr="26FDA88E" w:rsidR="7EEECC80">
        <w:rPr>
          <w:rFonts w:ascii="Arial" w:hAnsi="Arial" w:eastAsia="Arial" w:cs="Arial"/>
          <w:sz w:val="24"/>
          <w:szCs w:val="24"/>
        </w:rPr>
        <w:t xml:space="preserve"> </w:t>
      </w:r>
      <w:r w:rsidRPr="26FDA88E" w:rsidR="6217CAAF">
        <w:rPr>
          <w:rFonts w:ascii="Arial" w:hAnsi="Arial" w:eastAsia="Arial" w:cs="Arial"/>
          <w:sz w:val="24"/>
          <w:szCs w:val="24"/>
        </w:rPr>
        <w:t>I am Heather Johnson from the College of Education and Social Services.</w:t>
      </w:r>
    </w:p>
    <w:p w:rsidR="6217CAAF" w:rsidP="26FDA88E" w:rsidRDefault="6217CAAF" w14:paraId="3BEF5414" w14:textId="6E878F5E">
      <w:pPr>
        <w:pStyle w:val="Normal"/>
        <w:rPr>
          <w:rFonts w:ascii="Arial" w:hAnsi="Arial" w:eastAsia="Arial" w:cs="Arial"/>
          <w:sz w:val="24"/>
          <w:szCs w:val="24"/>
        </w:rPr>
      </w:pPr>
      <w:r w:rsidRPr="26FDA88E" w:rsidR="6217CAAF">
        <w:rPr>
          <w:rFonts w:ascii="Arial" w:hAnsi="Arial" w:eastAsia="Arial" w:cs="Arial"/>
          <w:sz w:val="24"/>
          <w:szCs w:val="24"/>
        </w:rPr>
        <w:t xml:space="preserve">00:00:11 </w:t>
      </w:r>
      <w:r w:rsidRPr="26FDA88E" w:rsidR="07E7C826">
        <w:rPr>
          <w:rFonts w:ascii="Arial" w:hAnsi="Arial" w:eastAsia="Arial" w:cs="Arial"/>
          <w:sz w:val="24"/>
          <w:szCs w:val="24"/>
        </w:rPr>
        <w:t>Speaker 1 (Raymond Gonzalez)</w:t>
      </w:r>
    </w:p>
    <w:p w:rsidR="6217CAAF" w:rsidP="26FDA88E" w:rsidRDefault="6217CAAF" w14:paraId="04226AE7" w14:textId="4FFEC1B8">
      <w:pPr>
        <w:pStyle w:val="Normal"/>
        <w:rPr>
          <w:rFonts w:ascii="Arial" w:hAnsi="Arial" w:eastAsia="Arial" w:cs="Arial"/>
          <w:sz w:val="24"/>
          <w:szCs w:val="24"/>
        </w:rPr>
      </w:pPr>
      <w:r w:rsidRPr="26FDA88E" w:rsidR="6217CAAF">
        <w:rPr>
          <w:rFonts w:ascii="Arial" w:hAnsi="Arial" w:eastAsia="Arial" w:cs="Arial"/>
          <w:sz w:val="24"/>
          <w:szCs w:val="24"/>
        </w:rPr>
        <w:t xml:space="preserve">And I'm </w:t>
      </w:r>
      <w:r w:rsidRPr="26FDA88E" w:rsidR="18D1E166">
        <w:rPr>
          <w:rFonts w:ascii="Arial" w:hAnsi="Arial" w:eastAsia="Arial" w:cs="Arial"/>
          <w:sz w:val="24"/>
          <w:szCs w:val="24"/>
        </w:rPr>
        <w:t>Raymond Gonzalez</w:t>
      </w:r>
      <w:r w:rsidRPr="26FDA88E" w:rsidR="685E141E">
        <w:rPr>
          <w:rFonts w:ascii="Arial" w:hAnsi="Arial" w:eastAsia="Arial" w:cs="Arial"/>
          <w:sz w:val="24"/>
          <w:szCs w:val="24"/>
        </w:rPr>
        <w:t xml:space="preserve"> f</w:t>
      </w:r>
      <w:r w:rsidRPr="26FDA88E" w:rsidR="6217CAAF">
        <w:rPr>
          <w:rFonts w:ascii="Arial" w:hAnsi="Arial" w:eastAsia="Arial" w:cs="Arial"/>
          <w:sz w:val="24"/>
          <w:szCs w:val="24"/>
        </w:rPr>
        <w:t xml:space="preserve">rom </w:t>
      </w:r>
      <w:r w:rsidRPr="26FDA88E" w:rsidR="351C91D0">
        <w:rPr>
          <w:rFonts w:ascii="Arial" w:hAnsi="Arial" w:eastAsia="Arial" w:cs="Arial"/>
          <w:sz w:val="24"/>
          <w:szCs w:val="24"/>
        </w:rPr>
        <w:t>A</w:t>
      </w:r>
      <w:r w:rsidRPr="26FDA88E" w:rsidR="6217CAAF">
        <w:rPr>
          <w:rFonts w:ascii="Arial" w:hAnsi="Arial" w:eastAsia="Arial" w:cs="Arial"/>
          <w:sz w:val="24"/>
          <w:szCs w:val="24"/>
        </w:rPr>
        <w:t xml:space="preserve">ssessment </w:t>
      </w:r>
      <w:r w:rsidRPr="26FDA88E" w:rsidR="31AD2933">
        <w:rPr>
          <w:rFonts w:ascii="Arial" w:hAnsi="Arial" w:eastAsia="Arial" w:cs="Arial"/>
          <w:sz w:val="24"/>
          <w:szCs w:val="24"/>
        </w:rPr>
        <w:t>&amp;</w:t>
      </w:r>
      <w:r w:rsidRPr="26FDA88E" w:rsidR="6217CAAF">
        <w:rPr>
          <w:rFonts w:ascii="Arial" w:hAnsi="Arial" w:eastAsia="Arial" w:cs="Arial"/>
          <w:sz w:val="24"/>
          <w:szCs w:val="24"/>
        </w:rPr>
        <w:t xml:space="preserve"> </w:t>
      </w:r>
      <w:r w:rsidRPr="26FDA88E" w:rsidR="31C4633F">
        <w:rPr>
          <w:rFonts w:ascii="Arial" w:hAnsi="Arial" w:eastAsia="Arial" w:cs="Arial"/>
          <w:sz w:val="24"/>
          <w:szCs w:val="24"/>
        </w:rPr>
        <w:t>I</w:t>
      </w:r>
      <w:r w:rsidRPr="26FDA88E" w:rsidR="6217CAAF">
        <w:rPr>
          <w:rFonts w:ascii="Arial" w:hAnsi="Arial" w:eastAsia="Arial" w:cs="Arial"/>
          <w:sz w:val="24"/>
          <w:szCs w:val="24"/>
        </w:rPr>
        <w:t xml:space="preserve">nstitutional </w:t>
      </w:r>
      <w:r w:rsidRPr="26FDA88E" w:rsidR="48B122E1">
        <w:rPr>
          <w:rFonts w:ascii="Arial" w:hAnsi="Arial" w:eastAsia="Arial" w:cs="Arial"/>
          <w:sz w:val="24"/>
          <w:szCs w:val="24"/>
        </w:rPr>
        <w:t>R</w:t>
      </w:r>
      <w:r w:rsidRPr="26FDA88E" w:rsidR="6217CAAF">
        <w:rPr>
          <w:rFonts w:ascii="Arial" w:hAnsi="Arial" w:eastAsia="Arial" w:cs="Arial"/>
          <w:sz w:val="24"/>
          <w:szCs w:val="24"/>
        </w:rPr>
        <w:t>esearch.</w:t>
      </w:r>
    </w:p>
    <w:p w:rsidR="6217CAAF" w:rsidP="26FDA88E" w:rsidRDefault="6217CAAF" w14:paraId="3ACDA566" w14:textId="37C015B2">
      <w:pPr>
        <w:pStyle w:val="Normal"/>
        <w:rPr>
          <w:rFonts w:ascii="Arial" w:hAnsi="Arial" w:eastAsia="Arial" w:cs="Arial"/>
          <w:sz w:val="24"/>
          <w:szCs w:val="24"/>
        </w:rPr>
      </w:pPr>
      <w:r w:rsidRPr="26FDA88E" w:rsidR="6217CAAF">
        <w:rPr>
          <w:rFonts w:ascii="Arial" w:hAnsi="Arial" w:eastAsia="Arial" w:cs="Arial"/>
          <w:sz w:val="24"/>
          <w:szCs w:val="24"/>
        </w:rPr>
        <w:t xml:space="preserve">In this video we will quickly discuss what key </w:t>
      </w:r>
      <w:r w:rsidRPr="26FDA88E" w:rsidR="69D0B4B0">
        <w:rPr>
          <w:rFonts w:ascii="Arial" w:hAnsi="Arial" w:eastAsia="Arial" w:cs="Arial"/>
          <w:sz w:val="24"/>
          <w:szCs w:val="24"/>
        </w:rPr>
        <w:t xml:space="preserve">assignments </w:t>
      </w:r>
      <w:r w:rsidRPr="26FDA88E" w:rsidR="6217CAAF">
        <w:rPr>
          <w:rFonts w:ascii="Arial" w:hAnsi="Arial" w:eastAsia="Arial" w:cs="Arial"/>
          <w:sz w:val="24"/>
          <w:szCs w:val="24"/>
        </w:rPr>
        <w:t>are as well as the d</w:t>
      </w:r>
      <w:r w:rsidRPr="26FDA88E" w:rsidR="49AE8FFB">
        <w:rPr>
          <w:rFonts w:ascii="Arial" w:hAnsi="Arial" w:eastAsia="Arial" w:cs="Arial"/>
          <w:sz w:val="24"/>
          <w:szCs w:val="24"/>
        </w:rPr>
        <w:t>o’s</w:t>
      </w:r>
      <w:r w:rsidRPr="26FDA88E" w:rsidR="6217CAAF">
        <w:rPr>
          <w:rFonts w:ascii="Arial" w:hAnsi="Arial" w:eastAsia="Arial" w:cs="Arial"/>
          <w:sz w:val="24"/>
          <w:szCs w:val="24"/>
        </w:rPr>
        <w:t xml:space="preserve"> and don'ts on where to receive support.</w:t>
      </w:r>
    </w:p>
    <w:p w:rsidR="6217CAAF" w:rsidP="26FDA88E" w:rsidRDefault="6217CAAF" w14:paraId="083F2C33" w14:textId="2321ABD3">
      <w:pPr>
        <w:pStyle w:val="Normal"/>
        <w:rPr>
          <w:rFonts w:ascii="Arial" w:hAnsi="Arial" w:eastAsia="Arial" w:cs="Arial"/>
          <w:sz w:val="24"/>
          <w:szCs w:val="24"/>
        </w:rPr>
      </w:pPr>
      <w:r w:rsidRPr="26FDA88E" w:rsidR="6217CAAF">
        <w:rPr>
          <w:rFonts w:ascii="Arial" w:hAnsi="Arial" w:eastAsia="Arial" w:cs="Arial"/>
          <w:sz w:val="24"/>
          <w:szCs w:val="24"/>
        </w:rPr>
        <w:t xml:space="preserve">00:00:26 </w:t>
      </w:r>
      <w:r w:rsidRPr="26FDA88E" w:rsidR="07E7C826">
        <w:rPr>
          <w:rFonts w:ascii="Arial" w:hAnsi="Arial" w:eastAsia="Arial" w:cs="Arial"/>
          <w:sz w:val="24"/>
          <w:szCs w:val="24"/>
        </w:rPr>
        <w:t>Speaker 1 (Raymond Gonzalez)</w:t>
      </w:r>
    </w:p>
    <w:p w:rsidR="6217CAAF" w:rsidP="26FDA88E" w:rsidRDefault="6217CAAF" w14:paraId="07D99402" w14:textId="30271717">
      <w:pPr>
        <w:pStyle w:val="Normal"/>
        <w:rPr>
          <w:rFonts w:ascii="Arial" w:hAnsi="Arial" w:eastAsia="Arial" w:cs="Arial"/>
          <w:sz w:val="24"/>
          <w:szCs w:val="24"/>
        </w:rPr>
      </w:pPr>
      <w:r w:rsidRPr="26FDA88E" w:rsidR="6217CAAF">
        <w:rPr>
          <w:rFonts w:ascii="Arial" w:hAnsi="Arial" w:eastAsia="Arial" w:cs="Arial"/>
          <w:sz w:val="24"/>
          <w:szCs w:val="24"/>
        </w:rPr>
        <w:t>Key assignments are designated course assignments selected by the program to assess the student learning outcomes.</w:t>
      </w:r>
    </w:p>
    <w:p w:rsidR="6217CAAF" w:rsidP="26FDA88E" w:rsidRDefault="6217CAAF" w14:paraId="2AC0D218" w14:textId="603524AF">
      <w:pPr>
        <w:pStyle w:val="Normal"/>
        <w:rPr>
          <w:rFonts w:ascii="Arial" w:hAnsi="Arial" w:eastAsia="Arial" w:cs="Arial"/>
          <w:sz w:val="24"/>
          <w:szCs w:val="24"/>
        </w:rPr>
      </w:pPr>
      <w:r w:rsidRPr="26FDA88E" w:rsidR="6217CAAF">
        <w:rPr>
          <w:rFonts w:ascii="Arial" w:hAnsi="Arial" w:eastAsia="Arial" w:cs="Arial"/>
          <w:sz w:val="24"/>
          <w:szCs w:val="24"/>
        </w:rPr>
        <w:t>These assignments measure student mastery of content, which is important for continuous program improvement as well as meeting accreditation requirements.</w:t>
      </w:r>
    </w:p>
    <w:p w:rsidR="6217CAAF" w:rsidP="26FDA88E" w:rsidRDefault="6217CAAF" w14:paraId="60E7A1A7" w14:textId="74506831">
      <w:pPr>
        <w:pStyle w:val="Normal"/>
        <w:rPr>
          <w:rFonts w:ascii="Arial" w:hAnsi="Arial" w:eastAsia="Arial" w:cs="Arial"/>
          <w:sz w:val="24"/>
          <w:szCs w:val="24"/>
        </w:rPr>
      </w:pPr>
      <w:r w:rsidRPr="26FDA88E" w:rsidR="6217CAAF">
        <w:rPr>
          <w:rFonts w:ascii="Arial" w:hAnsi="Arial" w:eastAsia="Arial" w:cs="Arial"/>
          <w:sz w:val="24"/>
          <w:szCs w:val="24"/>
        </w:rPr>
        <w:t xml:space="preserve">00:00:41 </w:t>
      </w:r>
      <w:r w:rsidRPr="26FDA88E" w:rsidR="07E7C826">
        <w:rPr>
          <w:rFonts w:ascii="Arial" w:hAnsi="Arial" w:eastAsia="Arial" w:cs="Arial"/>
          <w:sz w:val="24"/>
          <w:szCs w:val="24"/>
        </w:rPr>
        <w:t>Speaker 1 (Raymond Gonzalez)</w:t>
      </w:r>
    </w:p>
    <w:p w:rsidR="6217CAAF" w:rsidP="26FDA88E" w:rsidRDefault="6217CAAF" w14:paraId="232A0FFC" w14:textId="5E07A950">
      <w:pPr>
        <w:pStyle w:val="Normal"/>
        <w:rPr>
          <w:rFonts w:ascii="Arial" w:hAnsi="Arial" w:eastAsia="Arial" w:cs="Arial"/>
          <w:sz w:val="24"/>
          <w:szCs w:val="24"/>
        </w:rPr>
      </w:pPr>
      <w:r w:rsidRPr="26FDA88E" w:rsidR="6217CAAF">
        <w:rPr>
          <w:rFonts w:ascii="Arial" w:hAnsi="Arial" w:eastAsia="Arial" w:cs="Arial"/>
          <w:sz w:val="24"/>
          <w:szCs w:val="24"/>
        </w:rPr>
        <w:t>There are two resources available to you for identifying if your key course has key assignments and which assignments they are.</w:t>
      </w:r>
    </w:p>
    <w:p w:rsidR="6217CAAF" w:rsidP="26FDA88E" w:rsidRDefault="6217CAAF" w14:paraId="31903CA2" w14:textId="7FB8610C">
      <w:pPr>
        <w:pStyle w:val="Normal"/>
        <w:rPr>
          <w:rFonts w:ascii="Arial" w:hAnsi="Arial" w:eastAsia="Arial" w:cs="Arial"/>
          <w:sz w:val="24"/>
          <w:szCs w:val="24"/>
        </w:rPr>
      </w:pPr>
      <w:r w:rsidRPr="26FDA88E" w:rsidR="6217CAAF">
        <w:rPr>
          <w:rFonts w:ascii="Arial" w:hAnsi="Arial" w:eastAsia="Arial" w:cs="Arial"/>
          <w:sz w:val="24"/>
          <w:szCs w:val="24"/>
        </w:rPr>
        <w:t>First, you can review the course syllabus to see if there are any key assignments.</w:t>
      </w:r>
    </w:p>
    <w:p w:rsidR="6217CAAF" w:rsidP="26FDA88E" w:rsidRDefault="6217CAAF" w14:paraId="64ABD426" w14:textId="7187EC1C">
      <w:pPr>
        <w:pStyle w:val="Normal"/>
        <w:rPr>
          <w:rFonts w:ascii="Arial" w:hAnsi="Arial" w:eastAsia="Arial" w:cs="Arial"/>
          <w:sz w:val="24"/>
          <w:szCs w:val="24"/>
        </w:rPr>
      </w:pPr>
      <w:r w:rsidRPr="26FDA88E" w:rsidR="6217CAAF">
        <w:rPr>
          <w:rFonts w:ascii="Arial" w:hAnsi="Arial" w:eastAsia="Arial" w:cs="Arial"/>
          <w:sz w:val="24"/>
          <w:szCs w:val="24"/>
        </w:rPr>
        <w:t xml:space="preserve">Second, you can review the </w:t>
      </w:r>
      <w:r w:rsidRPr="26FDA88E" w:rsidR="6B65598F">
        <w:rPr>
          <w:rFonts w:ascii="Arial" w:hAnsi="Arial" w:eastAsia="Arial" w:cs="Arial"/>
          <w:sz w:val="24"/>
          <w:szCs w:val="24"/>
        </w:rPr>
        <w:t>C</w:t>
      </w:r>
      <w:r w:rsidRPr="26FDA88E" w:rsidR="6217CAAF">
        <w:rPr>
          <w:rFonts w:ascii="Arial" w:hAnsi="Arial" w:eastAsia="Arial" w:cs="Arial"/>
          <w:sz w:val="24"/>
          <w:szCs w:val="24"/>
        </w:rPr>
        <w:t>ourse</w:t>
      </w:r>
      <w:r w:rsidRPr="26FDA88E" w:rsidR="58878532">
        <w:rPr>
          <w:rFonts w:ascii="Arial" w:hAnsi="Arial" w:eastAsia="Arial" w:cs="Arial"/>
          <w:sz w:val="24"/>
          <w:szCs w:val="24"/>
        </w:rPr>
        <w:t>s</w:t>
      </w:r>
      <w:r w:rsidRPr="26FDA88E" w:rsidR="6217CAAF">
        <w:rPr>
          <w:rFonts w:ascii="Arial" w:hAnsi="Arial" w:eastAsia="Arial" w:cs="Arial"/>
          <w:sz w:val="24"/>
          <w:szCs w:val="24"/>
        </w:rPr>
        <w:t xml:space="preserve"> with</w:t>
      </w:r>
      <w:r w:rsidRPr="26FDA88E" w:rsidR="3DFAA5D5">
        <w:rPr>
          <w:rFonts w:ascii="Arial" w:hAnsi="Arial" w:eastAsia="Arial" w:cs="Arial"/>
          <w:sz w:val="24"/>
          <w:szCs w:val="24"/>
        </w:rPr>
        <w:t xml:space="preserve"> </w:t>
      </w:r>
      <w:r w:rsidRPr="26FDA88E" w:rsidR="68EF88D1">
        <w:rPr>
          <w:rFonts w:ascii="Arial" w:hAnsi="Arial" w:eastAsia="Arial" w:cs="Arial"/>
          <w:sz w:val="24"/>
          <w:szCs w:val="24"/>
        </w:rPr>
        <w:t>K</w:t>
      </w:r>
      <w:r w:rsidRPr="26FDA88E" w:rsidR="3DFAA5D5">
        <w:rPr>
          <w:rFonts w:ascii="Arial" w:hAnsi="Arial" w:eastAsia="Arial" w:cs="Arial"/>
          <w:sz w:val="24"/>
          <w:szCs w:val="24"/>
        </w:rPr>
        <w:t xml:space="preserve">ey </w:t>
      </w:r>
      <w:r w:rsidRPr="26FDA88E" w:rsidR="0CE46289">
        <w:rPr>
          <w:rFonts w:ascii="Arial" w:hAnsi="Arial" w:eastAsia="Arial" w:cs="Arial"/>
          <w:sz w:val="24"/>
          <w:szCs w:val="24"/>
        </w:rPr>
        <w:t>A</w:t>
      </w:r>
      <w:r w:rsidRPr="26FDA88E" w:rsidR="3DFAA5D5">
        <w:rPr>
          <w:rFonts w:ascii="Arial" w:hAnsi="Arial" w:eastAsia="Arial" w:cs="Arial"/>
          <w:sz w:val="24"/>
          <w:szCs w:val="24"/>
        </w:rPr>
        <w:t>ssignment</w:t>
      </w:r>
      <w:r w:rsidRPr="26FDA88E" w:rsidR="1D0ECEA6">
        <w:rPr>
          <w:rFonts w:ascii="Arial" w:hAnsi="Arial" w:eastAsia="Arial" w:cs="Arial"/>
          <w:sz w:val="24"/>
          <w:szCs w:val="24"/>
        </w:rPr>
        <w:t>s</w:t>
      </w:r>
      <w:r w:rsidRPr="26FDA88E" w:rsidR="6217CAAF">
        <w:rPr>
          <w:rFonts w:ascii="Arial" w:hAnsi="Arial" w:eastAsia="Arial" w:cs="Arial"/>
          <w:sz w:val="24"/>
          <w:szCs w:val="24"/>
        </w:rPr>
        <w:t xml:space="preserve"> </w:t>
      </w:r>
      <w:r w:rsidRPr="26FDA88E" w:rsidR="6217CAAF">
        <w:rPr>
          <w:rFonts w:ascii="Arial" w:hAnsi="Arial" w:eastAsia="Arial" w:cs="Arial"/>
          <w:sz w:val="24"/>
          <w:szCs w:val="24"/>
        </w:rPr>
        <w:t>spreadsheet located on the CT</w:t>
      </w:r>
      <w:r w:rsidRPr="26FDA88E" w:rsidR="575BD96A">
        <w:rPr>
          <w:rFonts w:ascii="Arial" w:hAnsi="Arial" w:eastAsia="Arial" w:cs="Arial"/>
          <w:sz w:val="24"/>
          <w:szCs w:val="24"/>
        </w:rPr>
        <w:t>LE</w:t>
      </w:r>
      <w:r w:rsidRPr="26FDA88E" w:rsidR="6217CAAF">
        <w:rPr>
          <w:rFonts w:ascii="Arial" w:hAnsi="Arial" w:eastAsia="Arial" w:cs="Arial"/>
          <w:sz w:val="24"/>
          <w:szCs w:val="24"/>
        </w:rPr>
        <w:t xml:space="preserve"> website.</w:t>
      </w:r>
    </w:p>
    <w:p w:rsidR="6217CAAF" w:rsidP="26FDA88E" w:rsidRDefault="6217CAAF" w14:paraId="2F908ED1" w14:textId="4426DDAA">
      <w:pPr>
        <w:pStyle w:val="Normal"/>
        <w:rPr>
          <w:rFonts w:ascii="Arial" w:hAnsi="Arial" w:eastAsia="Arial" w:cs="Arial"/>
          <w:sz w:val="24"/>
          <w:szCs w:val="24"/>
        </w:rPr>
      </w:pPr>
      <w:r w:rsidRPr="26FDA88E" w:rsidR="6217CAAF">
        <w:rPr>
          <w:rFonts w:ascii="Arial" w:hAnsi="Arial" w:eastAsia="Arial" w:cs="Arial"/>
          <w:sz w:val="24"/>
          <w:szCs w:val="24"/>
        </w:rPr>
        <w:t xml:space="preserve">00:00:58 </w:t>
      </w:r>
      <w:r w:rsidRPr="26FDA88E" w:rsidR="1C4C5AE7">
        <w:rPr>
          <w:rFonts w:ascii="Arial" w:hAnsi="Arial" w:eastAsia="Arial" w:cs="Arial"/>
          <w:sz w:val="24"/>
          <w:szCs w:val="24"/>
        </w:rPr>
        <w:t>Speaker 2 (Heather Johnson)</w:t>
      </w:r>
    </w:p>
    <w:p w:rsidR="6217CAAF" w:rsidP="26FDA88E" w:rsidRDefault="6217CAAF" w14:paraId="0028D2C5" w14:textId="5DDBFD5B">
      <w:pPr>
        <w:pStyle w:val="Normal"/>
        <w:rPr>
          <w:rFonts w:ascii="Arial" w:hAnsi="Arial" w:eastAsia="Arial" w:cs="Arial"/>
          <w:sz w:val="24"/>
          <w:szCs w:val="24"/>
        </w:rPr>
      </w:pPr>
      <w:r w:rsidRPr="26FDA88E" w:rsidR="6217CAAF">
        <w:rPr>
          <w:rFonts w:ascii="Arial" w:hAnsi="Arial" w:eastAsia="Arial" w:cs="Arial"/>
          <w:sz w:val="24"/>
          <w:szCs w:val="24"/>
        </w:rPr>
        <w:t>And before we cover the d</w:t>
      </w:r>
      <w:r w:rsidRPr="26FDA88E" w:rsidR="11041DC8">
        <w:rPr>
          <w:rFonts w:ascii="Arial" w:hAnsi="Arial" w:eastAsia="Arial" w:cs="Arial"/>
          <w:sz w:val="24"/>
          <w:szCs w:val="24"/>
        </w:rPr>
        <w:t>o’</w:t>
      </w:r>
      <w:r w:rsidRPr="26FDA88E" w:rsidR="6217CAAF">
        <w:rPr>
          <w:rFonts w:ascii="Arial" w:hAnsi="Arial" w:eastAsia="Arial" w:cs="Arial"/>
          <w:sz w:val="24"/>
          <w:szCs w:val="24"/>
        </w:rPr>
        <w:t>s and don'ts of key assignments, we want to stress that the key assignments are already set up for you in your course.</w:t>
      </w:r>
    </w:p>
    <w:p w:rsidR="6217CAAF" w:rsidP="26FDA88E" w:rsidRDefault="6217CAAF" w14:paraId="1F3E6D13" w14:textId="796B096A">
      <w:pPr>
        <w:pStyle w:val="Normal"/>
        <w:rPr>
          <w:rFonts w:ascii="Arial" w:hAnsi="Arial" w:eastAsia="Arial" w:cs="Arial"/>
          <w:sz w:val="24"/>
          <w:szCs w:val="24"/>
        </w:rPr>
      </w:pPr>
      <w:r w:rsidRPr="26FDA88E" w:rsidR="6217CAAF">
        <w:rPr>
          <w:rFonts w:ascii="Arial" w:hAnsi="Arial" w:eastAsia="Arial" w:cs="Arial"/>
          <w:sz w:val="24"/>
          <w:szCs w:val="24"/>
        </w:rPr>
        <w:t>The assignment folders and rubrics have already been created for you.</w:t>
      </w:r>
      <w:r w:rsidRPr="26FDA88E" w:rsidR="5939FAA7">
        <w:rPr>
          <w:rFonts w:ascii="Arial" w:hAnsi="Arial" w:eastAsia="Arial" w:cs="Arial"/>
          <w:sz w:val="24"/>
          <w:szCs w:val="24"/>
        </w:rPr>
        <w:t xml:space="preserve"> </w:t>
      </w:r>
      <w:r w:rsidRPr="26FDA88E" w:rsidR="6217CAAF">
        <w:rPr>
          <w:rFonts w:ascii="Arial" w:hAnsi="Arial" w:eastAsia="Arial" w:cs="Arial"/>
          <w:sz w:val="24"/>
          <w:szCs w:val="24"/>
        </w:rPr>
        <w:t>They are also already connected to the</w:t>
      </w:r>
      <w:r w:rsidRPr="26FDA88E" w:rsidR="68C03660">
        <w:rPr>
          <w:rFonts w:ascii="Arial" w:hAnsi="Arial" w:eastAsia="Arial" w:cs="Arial"/>
          <w:sz w:val="24"/>
          <w:szCs w:val="24"/>
        </w:rPr>
        <w:t xml:space="preserve"> </w:t>
      </w:r>
      <w:r w:rsidRPr="26FDA88E" w:rsidR="2375650A">
        <w:rPr>
          <w:rFonts w:ascii="Arial" w:hAnsi="Arial" w:eastAsia="Arial" w:cs="Arial"/>
          <w:sz w:val="24"/>
          <w:szCs w:val="24"/>
        </w:rPr>
        <w:t>g</w:t>
      </w:r>
      <w:r w:rsidRPr="26FDA88E" w:rsidR="6217CAAF">
        <w:rPr>
          <w:rFonts w:ascii="Arial" w:hAnsi="Arial" w:eastAsia="Arial" w:cs="Arial"/>
          <w:sz w:val="24"/>
          <w:szCs w:val="24"/>
        </w:rPr>
        <w:t>radebook, so you will not be asked to do anything other than score these assignments.</w:t>
      </w:r>
    </w:p>
    <w:p w:rsidR="6217CAAF" w:rsidP="26FDA88E" w:rsidRDefault="6217CAAF" w14:paraId="7E8BD70F" w14:textId="7C09930F">
      <w:pPr>
        <w:pStyle w:val="Normal"/>
        <w:rPr>
          <w:rFonts w:ascii="Arial" w:hAnsi="Arial" w:eastAsia="Arial" w:cs="Arial"/>
          <w:sz w:val="24"/>
          <w:szCs w:val="24"/>
        </w:rPr>
      </w:pPr>
      <w:r w:rsidRPr="26FDA88E" w:rsidR="6217CAAF">
        <w:rPr>
          <w:rFonts w:ascii="Arial" w:hAnsi="Arial" w:eastAsia="Arial" w:cs="Arial"/>
          <w:sz w:val="24"/>
          <w:szCs w:val="24"/>
        </w:rPr>
        <w:t>Now let's jump into the key assignment</w:t>
      </w:r>
      <w:r w:rsidRPr="26FDA88E" w:rsidR="15AEB8C8">
        <w:rPr>
          <w:rFonts w:ascii="Arial" w:hAnsi="Arial" w:eastAsia="Arial" w:cs="Arial"/>
          <w:sz w:val="24"/>
          <w:szCs w:val="24"/>
        </w:rPr>
        <w:t xml:space="preserve"> d</w:t>
      </w:r>
      <w:r w:rsidRPr="26FDA88E" w:rsidR="7C9F8B06">
        <w:rPr>
          <w:rFonts w:ascii="Arial" w:hAnsi="Arial" w:eastAsia="Arial" w:cs="Arial"/>
          <w:sz w:val="24"/>
          <w:szCs w:val="24"/>
        </w:rPr>
        <w:t>o’s</w:t>
      </w:r>
      <w:r w:rsidRPr="26FDA88E" w:rsidR="6217CAAF">
        <w:rPr>
          <w:rFonts w:ascii="Arial" w:hAnsi="Arial" w:eastAsia="Arial" w:cs="Arial"/>
          <w:sz w:val="24"/>
          <w:szCs w:val="24"/>
        </w:rPr>
        <w:t xml:space="preserve"> and don'ts.</w:t>
      </w:r>
    </w:p>
    <w:p w:rsidR="6217CAAF" w:rsidP="26FDA88E" w:rsidRDefault="6217CAAF" w14:paraId="6B39D9AF" w14:textId="3E119197">
      <w:pPr>
        <w:pStyle w:val="Normal"/>
        <w:rPr>
          <w:rFonts w:ascii="Arial" w:hAnsi="Arial" w:eastAsia="Arial" w:cs="Arial"/>
          <w:sz w:val="24"/>
          <w:szCs w:val="24"/>
        </w:rPr>
      </w:pPr>
      <w:r w:rsidRPr="26FDA88E" w:rsidR="6217CAAF">
        <w:rPr>
          <w:rFonts w:ascii="Arial" w:hAnsi="Arial" w:eastAsia="Arial" w:cs="Arial"/>
          <w:sz w:val="24"/>
          <w:szCs w:val="24"/>
        </w:rPr>
        <w:t xml:space="preserve">00:01:20 </w:t>
      </w:r>
      <w:r w:rsidRPr="26FDA88E" w:rsidR="1C4C5AE7">
        <w:rPr>
          <w:rFonts w:ascii="Arial" w:hAnsi="Arial" w:eastAsia="Arial" w:cs="Arial"/>
          <w:sz w:val="24"/>
          <w:szCs w:val="24"/>
        </w:rPr>
        <w:t>Speaker 2 (Heather Johnson)</w:t>
      </w:r>
    </w:p>
    <w:p w:rsidR="6217CAAF" w:rsidP="26FDA88E" w:rsidRDefault="6217CAAF" w14:paraId="2E12E70D" w14:textId="245D7017">
      <w:pPr>
        <w:pStyle w:val="Normal"/>
        <w:rPr>
          <w:rFonts w:ascii="Arial" w:hAnsi="Arial" w:eastAsia="Arial" w:cs="Arial"/>
          <w:sz w:val="24"/>
          <w:szCs w:val="24"/>
        </w:rPr>
      </w:pPr>
      <w:r w:rsidRPr="26FDA88E" w:rsidR="6217CAAF">
        <w:rPr>
          <w:rFonts w:ascii="Arial" w:hAnsi="Arial" w:eastAsia="Arial" w:cs="Arial"/>
          <w:sz w:val="24"/>
          <w:szCs w:val="24"/>
        </w:rPr>
        <w:t>If you open the key assignment folder in your course, you can add or edit the assignment description</w:t>
      </w:r>
      <w:r w:rsidRPr="26FDA88E" w:rsidR="67FCAE7D">
        <w:rPr>
          <w:rFonts w:ascii="Arial" w:hAnsi="Arial" w:eastAsia="Arial" w:cs="Arial"/>
          <w:sz w:val="24"/>
          <w:szCs w:val="24"/>
        </w:rPr>
        <w:t>.</w:t>
      </w:r>
      <w:r w:rsidRPr="26FDA88E" w:rsidR="6217CAAF">
        <w:rPr>
          <w:rFonts w:ascii="Arial" w:hAnsi="Arial" w:eastAsia="Arial" w:cs="Arial"/>
          <w:sz w:val="24"/>
          <w:szCs w:val="24"/>
        </w:rPr>
        <w:t xml:space="preserve"> </w:t>
      </w:r>
      <w:r w:rsidRPr="26FDA88E" w:rsidR="6196AFBF">
        <w:rPr>
          <w:rFonts w:ascii="Arial" w:hAnsi="Arial" w:eastAsia="Arial" w:cs="Arial"/>
          <w:sz w:val="24"/>
          <w:szCs w:val="24"/>
        </w:rPr>
        <w:t>L</w:t>
      </w:r>
      <w:r w:rsidRPr="26FDA88E" w:rsidR="6217CAAF">
        <w:rPr>
          <w:rFonts w:ascii="Arial" w:hAnsi="Arial" w:eastAsia="Arial" w:cs="Arial"/>
          <w:sz w:val="24"/>
          <w:szCs w:val="24"/>
        </w:rPr>
        <w:t>etting your students know what is expected of them in their assignment is a good thing.</w:t>
      </w:r>
    </w:p>
    <w:p w:rsidR="6217CAAF" w:rsidP="26FDA88E" w:rsidRDefault="6217CAAF" w14:paraId="580E2B6C" w14:textId="30BE1FCB">
      <w:pPr>
        <w:pStyle w:val="Normal"/>
        <w:rPr>
          <w:rFonts w:ascii="Arial" w:hAnsi="Arial" w:eastAsia="Arial" w:cs="Arial"/>
          <w:sz w:val="24"/>
          <w:szCs w:val="24"/>
        </w:rPr>
      </w:pPr>
      <w:r w:rsidRPr="26FDA88E" w:rsidR="6217CAAF">
        <w:rPr>
          <w:rFonts w:ascii="Arial" w:hAnsi="Arial" w:eastAsia="Arial" w:cs="Arial"/>
          <w:sz w:val="24"/>
          <w:szCs w:val="24"/>
        </w:rPr>
        <w:t>And you can also add due dates</w:t>
      </w:r>
      <w:r w:rsidRPr="26FDA88E" w:rsidR="53579665">
        <w:rPr>
          <w:rFonts w:ascii="Arial" w:hAnsi="Arial" w:eastAsia="Arial" w:cs="Arial"/>
          <w:sz w:val="24"/>
          <w:szCs w:val="24"/>
        </w:rPr>
        <w:t xml:space="preserve"> t</w:t>
      </w:r>
      <w:r w:rsidRPr="26FDA88E" w:rsidR="6217CAAF">
        <w:rPr>
          <w:rFonts w:ascii="Arial" w:hAnsi="Arial" w:eastAsia="Arial" w:cs="Arial"/>
          <w:sz w:val="24"/>
          <w:szCs w:val="24"/>
        </w:rPr>
        <w:t>o your assignment.</w:t>
      </w:r>
    </w:p>
    <w:p w:rsidR="6217CAAF" w:rsidP="26FDA88E" w:rsidRDefault="6217CAAF" w14:paraId="2136D039" w14:textId="3557EAAB">
      <w:pPr>
        <w:pStyle w:val="Normal"/>
        <w:rPr>
          <w:rFonts w:ascii="Arial" w:hAnsi="Arial" w:eastAsia="Arial" w:cs="Arial"/>
          <w:sz w:val="24"/>
          <w:szCs w:val="24"/>
        </w:rPr>
      </w:pPr>
      <w:r w:rsidRPr="26FDA88E" w:rsidR="6217CAAF">
        <w:rPr>
          <w:rFonts w:ascii="Arial" w:hAnsi="Arial" w:eastAsia="Arial" w:cs="Arial"/>
          <w:sz w:val="24"/>
          <w:szCs w:val="24"/>
        </w:rPr>
        <w:t xml:space="preserve">00:01:37 </w:t>
      </w:r>
      <w:r w:rsidRPr="26FDA88E" w:rsidR="07E7C826">
        <w:rPr>
          <w:rFonts w:ascii="Arial" w:hAnsi="Arial" w:eastAsia="Arial" w:cs="Arial"/>
          <w:sz w:val="24"/>
          <w:szCs w:val="24"/>
        </w:rPr>
        <w:t>Speaker 1 (Raymond Gonzalez)</w:t>
      </w:r>
    </w:p>
    <w:p w:rsidR="6217CAAF" w:rsidP="26FDA88E" w:rsidRDefault="6217CAAF" w14:paraId="470EE002" w14:textId="1FF9861D">
      <w:pPr>
        <w:pStyle w:val="Normal"/>
        <w:rPr>
          <w:rFonts w:ascii="Arial" w:hAnsi="Arial" w:eastAsia="Arial" w:cs="Arial"/>
          <w:sz w:val="24"/>
          <w:szCs w:val="24"/>
        </w:rPr>
      </w:pPr>
      <w:r w:rsidRPr="26FDA88E" w:rsidR="6217CAAF">
        <w:rPr>
          <w:rFonts w:ascii="Arial" w:hAnsi="Arial" w:eastAsia="Arial" w:cs="Arial"/>
          <w:sz w:val="24"/>
          <w:szCs w:val="24"/>
        </w:rPr>
        <w:t>However, do not alter the title of the assignment in any way.</w:t>
      </w:r>
    </w:p>
    <w:p w:rsidR="6217CAAF" w:rsidP="26FDA88E" w:rsidRDefault="6217CAAF" w14:paraId="2070842C" w14:textId="0D621263">
      <w:pPr>
        <w:pStyle w:val="Normal"/>
        <w:rPr>
          <w:rFonts w:ascii="Arial" w:hAnsi="Arial" w:eastAsia="Arial" w:cs="Arial"/>
          <w:sz w:val="24"/>
          <w:szCs w:val="24"/>
        </w:rPr>
      </w:pPr>
      <w:r w:rsidRPr="26FDA88E" w:rsidR="6217CAAF">
        <w:rPr>
          <w:rFonts w:ascii="Arial" w:hAnsi="Arial" w:eastAsia="Arial" w:cs="Arial"/>
          <w:sz w:val="24"/>
          <w:szCs w:val="24"/>
        </w:rPr>
        <w:t>Some instructors add the due date or module number to the assignment folder titles.</w:t>
      </w:r>
    </w:p>
    <w:p w:rsidR="6217CAAF" w:rsidP="26FDA88E" w:rsidRDefault="6217CAAF" w14:paraId="749B389A" w14:textId="39C6BB7E">
      <w:pPr>
        <w:pStyle w:val="Normal"/>
        <w:rPr>
          <w:rFonts w:ascii="Arial" w:hAnsi="Arial" w:eastAsia="Arial" w:cs="Arial"/>
          <w:sz w:val="24"/>
          <w:szCs w:val="24"/>
        </w:rPr>
      </w:pPr>
      <w:r w:rsidRPr="26FDA88E" w:rsidR="6217CAAF">
        <w:rPr>
          <w:rFonts w:ascii="Arial" w:hAnsi="Arial" w:eastAsia="Arial" w:cs="Arial"/>
          <w:sz w:val="24"/>
          <w:szCs w:val="24"/>
        </w:rPr>
        <w:t>This is not permitted for key assignments because any change to the title breaks the link to the assessment management system</w:t>
      </w:r>
      <w:r w:rsidRPr="26FDA88E" w:rsidR="2EBD2BCA">
        <w:rPr>
          <w:rFonts w:ascii="Arial" w:hAnsi="Arial" w:eastAsia="Arial" w:cs="Arial"/>
          <w:sz w:val="24"/>
          <w:szCs w:val="24"/>
        </w:rPr>
        <w:t>.</w:t>
      </w:r>
      <w:r w:rsidRPr="26FDA88E" w:rsidR="6217CAAF">
        <w:rPr>
          <w:rFonts w:ascii="Arial" w:hAnsi="Arial" w:eastAsia="Arial" w:cs="Arial"/>
          <w:sz w:val="24"/>
          <w:szCs w:val="24"/>
        </w:rPr>
        <w:t xml:space="preserve"> </w:t>
      </w:r>
      <w:r w:rsidRPr="26FDA88E" w:rsidR="78EE6143">
        <w:rPr>
          <w:rFonts w:ascii="Arial" w:hAnsi="Arial" w:eastAsia="Arial" w:cs="Arial"/>
          <w:sz w:val="24"/>
          <w:szCs w:val="24"/>
        </w:rPr>
        <w:t>W</w:t>
      </w:r>
      <w:r w:rsidRPr="26FDA88E" w:rsidR="6217CAAF">
        <w:rPr>
          <w:rFonts w:ascii="Arial" w:hAnsi="Arial" w:eastAsia="Arial" w:cs="Arial"/>
          <w:sz w:val="24"/>
          <w:szCs w:val="24"/>
        </w:rPr>
        <w:t>hen the title is changed, the assessment data is no longer collected.</w:t>
      </w:r>
    </w:p>
    <w:p w:rsidR="6217CAAF" w:rsidP="26FDA88E" w:rsidRDefault="6217CAAF" w14:paraId="12E5E0E9" w14:textId="41D0B9E9">
      <w:pPr>
        <w:pStyle w:val="Normal"/>
        <w:rPr>
          <w:rFonts w:ascii="Arial" w:hAnsi="Arial" w:eastAsia="Arial" w:cs="Arial"/>
          <w:sz w:val="24"/>
          <w:szCs w:val="24"/>
        </w:rPr>
      </w:pPr>
      <w:r w:rsidRPr="26FDA88E" w:rsidR="6217CAAF">
        <w:rPr>
          <w:rFonts w:ascii="Arial" w:hAnsi="Arial" w:eastAsia="Arial" w:cs="Arial"/>
          <w:sz w:val="24"/>
          <w:szCs w:val="24"/>
        </w:rPr>
        <w:t xml:space="preserve">00:01:58 </w:t>
      </w:r>
      <w:r w:rsidRPr="26FDA88E" w:rsidR="07E7C826">
        <w:rPr>
          <w:rFonts w:ascii="Arial" w:hAnsi="Arial" w:eastAsia="Arial" w:cs="Arial"/>
          <w:sz w:val="24"/>
          <w:szCs w:val="24"/>
        </w:rPr>
        <w:t>Speaker 1 (Raymond Gonzalez)</w:t>
      </w:r>
    </w:p>
    <w:p w:rsidR="6217CAAF" w:rsidP="26FDA88E" w:rsidRDefault="6217CAAF" w14:paraId="1FC944C9" w14:textId="61B8777D">
      <w:pPr>
        <w:pStyle w:val="Normal"/>
        <w:rPr>
          <w:rFonts w:ascii="Arial" w:hAnsi="Arial" w:eastAsia="Arial" w:cs="Arial"/>
          <w:sz w:val="24"/>
          <w:szCs w:val="24"/>
        </w:rPr>
      </w:pPr>
      <w:r w:rsidRPr="26FDA88E" w:rsidR="6217CAAF">
        <w:rPr>
          <w:rFonts w:ascii="Arial" w:hAnsi="Arial" w:eastAsia="Arial" w:cs="Arial"/>
          <w:sz w:val="24"/>
          <w:szCs w:val="24"/>
        </w:rPr>
        <w:t>The key assignment rubrics are already created for you and linked to the appropriate a</w:t>
      </w:r>
      <w:r w:rsidRPr="26FDA88E" w:rsidR="6649A1C3">
        <w:rPr>
          <w:rFonts w:ascii="Arial" w:hAnsi="Arial" w:eastAsia="Arial" w:cs="Arial"/>
          <w:sz w:val="24"/>
          <w:szCs w:val="24"/>
        </w:rPr>
        <w:t>ssignment folder.</w:t>
      </w:r>
      <w:r w:rsidRPr="26FDA88E" w:rsidR="6481C167">
        <w:rPr>
          <w:rFonts w:ascii="Arial" w:hAnsi="Arial" w:eastAsia="Arial" w:cs="Arial"/>
          <w:sz w:val="24"/>
          <w:szCs w:val="24"/>
        </w:rPr>
        <w:t xml:space="preserve"> </w:t>
      </w:r>
      <w:r w:rsidRPr="26FDA88E" w:rsidR="6217CAAF">
        <w:rPr>
          <w:rFonts w:ascii="Arial" w:hAnsi="Arial" w:eastAsia="Arial" w:cs="Arial"/>
          <w:sz w:val="24"/>
          <w:szCs w:val="24"/>
        </w:rPr>
        <w:t>Do not edit or delete any key assignment rubrics.</w:t>
      </w:r>
      <w:r w:rsidRPr="26FDA88E" w:rsidR="2FB76494">
        <w:rPr>
          <w:rFonts w:ascii="Arial" w:hAnsi="Arial" w:eastAsia="Arial" w:cs="Arial"/>
          <w:sz w:val="24"/>
          <w:szCs w:val="24"/>
        </w:rPr>
        <w:t xml:space="preserve"> </w:t>
      </w:r>
      <w:r w:rsidRPr="26FDA88E" w:rsidR="6217CAAF">
        <w:rPr>
          <w:rFonts w:ascii="Arial" w:hAnsi="Arial" w:eastAsia="Arial" w:cs="Arial"/>
          <w:sz w:val="24"/>
          <w:szCs w:val="24"/>
        </w:rPr>
        <w:t>Doing so will prevent the collection of assessment data.</w:t>
      </w:r>
    </w:p>
    <w:p w:rsidR="6217CAAF" w:rsidP="26FDA88E" w:rsidRDefault="6217CAAF" w14:paraId="3A5E2D8B" w14:textId="5EEF1B8E">
      <w:pPr>
        <w:pStyle w:val="Normal"/>
        <w:rPr>
          <w:rFonts w:ascii="Arial" w:hAnsi="Arial" w:eastAsia="Arial" w:cs="Arial"/>
          <w:sz w:val="24"/>
          <w:szCs w:val="24"/>
        </w:rPr>
      </w:pPr>
      <w:r w:rsidRPr="26FDA88E" w:rsidR="6217CAAF">
        <w:rPr>
          <w:rFonts w:ascii="Arial" w:hAnsi="Arial" w:eastAsia="Arial" w:cs="Arial"/>
          <w:sz w:val="24"/>
          <w:szCs w:val="24"/>
        </w:rPr>
        <w:t xml:space="preserve">00:02:11 </w:t>
      </w:r>
      <w:r w:rsidRPr="26FDA88E" w:rsidR="1C4C5AE7">
        <w:rPr>
          <w:rFonts w:ascii="Arial" w:hAnsi="Arial" w:eastAsia="Arial" w:cs="Arial"/>
          <w:sz w:val="24"/>
          <w:szCs w:val="24"/>
        </w:rPr>
        <w:t>Speaker 2 (Heather Johnson)</w:t>
      </w:r>
    </w:p>
    <w:p w:rsidR="6217CAAF" w:rsidP="26FDA88E" w:rsidRDefault="6217CAAF" w14:paraId="20227414" w14:textId="39861A25">
      <w:pPr>
        <w:pStyle w:val="Normal"/>
        <w:rPr>
          <w:rFonts w:ascii="Arial" w:hAnsi="Arial" w:eastAsia="Arial" w:cs="Arial"/>
          <w:sz w:val="24"/>
          <w:szCs w:val="24"/>
        </w:rPr>
      </w:pPr>
      <w:r w:rsidRPr="26FDA88E" w:rsidR="6217CAAF">
        <w:rPr>
          <w:rFonts w:ascii="Arial" w:hAnsi="Arial" w:eastAsia="Arial" w:cs="Arial"/>
          <w:sz w:val="24"/>
          <w:szCs w:val="24"/>
        </w:rPr>
        <w:t>And when you are ready to grade the students</w:t>
      </w:r>
      <w:r w:rsidRPr="26FDA88E" w:rsidR="6DAFBDAC">
        <w:rPr>
          <w:rFonts w:ascii="Arial" w:hAnsi="Arial" w:eastAsia="Arial" w:cs="Arial"/>
          <w:sz w:val="24"/>
          <w:szCs w:val="24"/>
        </w:rPr>
        <w:t>’</w:t>
      </w:r>
      <w:r w:rsidRPr="26FDA88E" w:rsidR="6217CAAF">
        <w:rPr>
          <w:rFonts w:ascii="Arial" w:hAnsi="Arial" w:eastAsia="Arial" w:cs="Arial"/>
          <w:sz w:val="24"/>
          <w:szCs w:val="24"/>
        </w:rPr>
        <w:t xml:space="preserve"> key assignment submissions, make sure to score all the criteria on the rubric.</w:t>
      </w:r>
    </w:p>
    <w:p w:rsidR="6217CAAF" w:rsidP="26FDA88E" w:rsidRDefault="6217CAAF" w14:paraId="54109CEB" w14:textId="1757D417">
      <w:pPr>
        <w:pStyle w:val="Normal"/>
        <w:rPr>
          <w:rFonts w:ascii="Arial" w:hAnsi="Arial" w:eastAsia="Arial" w:cs="Arial"/>
          <w:sz w:val="24"/>
          <w:szCs w:val="24"/>
        </w:rPr>
      </w:pPr>
      <w:r w:rsidRPr="26FDA88E" w:rsidR="6217CAAF">
        <w:rPr>
          <w:rFonts w:ascii="Arial" w:hAnsi="Arial" w:eastAsia="Arial" w:cs="Arial"/>
          <w:sz w:val="24"/>
          <w:szCs w:val="24"/>
        </w:rPr>
        <w:t>You can also add feedback wherever necessary.</w:t>
      </w:r>
    </w:p>
    <w:p w:rsidR="6217CAAF" w:rsidP="26FDA88E" w:rsidRDefault="6217CAAF" w14:paraId="345585F0" w14:textId="2FC4E2AF">
      <w:pPr>
        <w:pStyle w:val="Normal"/>
        <w:rPr>
          <w:rFonts w:ascii="Arial" w:hAnsi="Arial" w:eastAsia="Arial" w:cs="Arial"/>
          <w:sz w:val="24"/>
          <w:szCs w:val="24"/>
        </w:rPr>
      </w:pPr>
      <w:r w:rsidRPr="26FDA88E" w:rsidR="6217CAAF">
        <w:rPr>
          <w:rFonts w:ascii="Arial" w:hAnsi="Arial" w:eastAsia="Arial" w:cs="Arial"/>
          <w:sz w:val="24"/>
          <w:szCs w:val="24"/>
        </w:rPr>
        <w:t xml:space="preserve">00:02:22 </w:t>
      </w:r>
      <w:r w:rsidRPr="26FDA88E" w:rsidR="1C4C5AE7">
        <w:rPr>
          <w:rFonts w:ascii="Arial" w:hAnsi="Arial" w:eastAsia="Arial" w:cs="Arial"/>
          <w:sz w:val="24"/>
          <w:szCs w:val="24"/>
        </w:rPr>
        <w:t>Speaker 2 (Heather Johnson)</w:t>
      </w:r>
    </w:p>
    <w:p w:rsidR="6217CAAF" w:rsidP="26FDA88E" w:rsidRDefault="6217CAAF" w14:paraId="212D5D33" w14:textId="781DAA11">
      <w:pPr>
        <w:pStyle w:val="Normal"/>
        <w:rPr>
          <w:rFonts w:ascii="Arial" w:hAnsi="Arial" w:eastAsia="Arial" w:cs="Arial"/>
          <w:sz w:val="24"/>
          <w:szCs w:val="24"/>
        </w:rPr>
      </w:pPr>
      <w:r w:rsidRPr="26FDA88E" w:rsidR="6217CAAF">
        <w:rPr>
          <w:rFonts w:ascii="Arial" w:hAnsi="Arial" w:eastAsia="Arial" w:cs="Arial"/>
          <w:sz w:val="24"/>
          <w:szCs w:val="24"/>
        </w:rPr>
        <w:t>Also, if you happen to have two rubrics attached to the key assignment, you must score all criteria on both rubrics.</w:t>
      </w:r>
    </w:p>
    <w:p w:rsidR="6217CAAF" w:rsidP="26FDA88E" w:rsidRDefault="6217CAAF" w14:paraId="49024B26" w14:textId="6EE8D34E">
      <w:pPr>
        <w:pStyle w:val="Normal"/>
        <w:rPr>
          <w:rFonts w:ascii="Arial" w:hAnsi="Arial" w:eastAsia="Arial" w:cs="Arial"/>
          <w:sz w:val="24"/>
          <w:szCs w:val="24"/>
        </w:rPr>
      </w:pPr>
      <w:r w:rsidRPr="26FDA88E" w:rsidR="6217CAAF">
        <w:rPr>
          <w:rFonts w:ascii="Arial" w:hAnsi="Arial" w:eastAsia="Arial" w:cs="Arial"/>
          <w:sz w:val="24"/>
          <w:szCs w:val="24"/>
        </w:rPr>
        <w:t>One rubric will generate the score that gets entered in the gradebook while the other rubric provides additional assessment data that the program needs.</w:t>
      </w:r>
    </w:p>
    <w:p w:rsidR="6217CAAF" w:rsidP="26FDA88E" w:rsidRDefault="6217CAAF" w14:paraId="44BFC8C5" w14:textId="23D186B4">
      <w:pPr>
        <w:pStyle w:val="Normal"/>
        <w:rPr>
          <w:rFonts w:ascii="Arial" w:hAnsi="Arial" w:eastAsia="Arial" w:cs="Arial"/>
          <w:sz w:val="24"/>
          <w:szCs w:val="24"/>
        </w:rPr>
      </w:pPr>
      <w:r w:rsidRPr="26FDA88E" w:rsidR="6217CAAF">
        <w:rPr>
          <w:rFonts w:ascii="Arial" w:hAnsi="Arial" w:eastAsia="Arial" w:cs="Arial"/>
          <w:sz w:val="24"/>
          <w:szCs w:val="24"/>
        </w:rPr>
        <w:t>Not all key assignments use t</w:t>
      </w:r>
      <w:r w:rsidRPr="26FDA88E" w:rsidR="123EF5EB">
        <w:rPr>
          <w:rFonts w:ascii="Arial" w:hAnsi="Arial" w:eastAsia="Arial" w:cs="Arial"/>
          <w:sz w:val="24"/>
          <w:szCs w:val="24"/>
        </w:rPr>
        <w:t>wo</w:t>
      </w:r>
      <w:r w:rsidRPr="26FDA88E" w:rsidR="6217CAAF">
        <w:rPr>
          <w:rFonts w:ascii="Arial" w:hAnsi="Arial" w:eastAsia="Arial" w:cs="Arial"/>
          <w:sz w:val="24"/>
          <w:szCs w:val="24"/>
        </w:rPr>
        <w:t xml:space="preserve"> rubrics</w:t>
      </w:r>
      <w:r w:rsidRPr="26FDA88E" w:rsidR="3523C22E">
        <w:rPr>
          <w:rFonts w:ascii="Arial" w:hAnsi="Arial" w:eastAsia="Arial" w:cs="Arial"/>
          <w:sz w:val="24"/>
          <w:szCs w:val="24"/>
        </w:rPr>
        <w:t>.</w:t>
      </w:r>
      <w:r w:rsidRPr="26FDA88E" w:rsidR="6217CAAF">
        <w:rPr>
          <w:rFonts w:ascii="Arial" w:hAnsi="Arial" w:eastAsia="Arial" w:cs="Arial"/>
          <w:sz w:val="24"/>
          <w:szCs w:val="24"/>
        </w:rPr>
        <w:t xml:space="preserve"> </w:t>
      </w:r>
      <w:r w:rsidRPr="26FDA88E" w:rsidR="23EA3E40">
        <w:rPr>
          <w:rFonts w:ascii="Arial" w:hAnsi="Arial" w:eastAsia="Arial" w:cs="Arial"/>
          <w:sz w:val="24"/>
          <w:szCs w:val="24"/>
        </w:rPr>
        <w:t>T</w:t>
      </w:r>
      <w:r w:rsidRPr="26FDA88E" w:rsidR="6217CAAF">
        <w:rPr>
          <w:rFonts w:ascii="Arial" w:hAnsi="Arial" w:eastAsia="Arial" w:cs="Arial"/>
          <w:sz w:val="24"/>
          <w:szCs w:val="24"/>
        </w:rPr>
        <w:t>o see if any of the courses you teach has</w:t>
      </w:r>
      <w:r w:rsidRPr="26FDA88E" w:rsidR="43D43400">
        <w:rPr>
          <w:rFonts w:ascii="Arial" w:hAnsi="Arial" w:eastAsia="Arial" w:cs="Arial"/>
          <w:sz w:val="24"/>
          <w:szCs w:val="24"/>
        </w:rPr>
        <w:t xml:space="preserve"> a</w:t>
      </w:r>
      <w:r w:rsidRPr="26FDA88E" w:rsidR="145C2693">
        <w:rPr>
          <w:rFonts w:ascii="Arial" w:hAnsi="Arial" w:eastAsia="Arial" w:cs="Arial"/>
          <w:sz w:val="24"/>
          <w:szCs w:val="24"/>
        </w:rPr>
        <w:t xml:space="preserve"> k</w:t>
      </w:r>
      <w:r w:rsidRPr="26FDA88E" w:rsidR="6217CAAF">
        <w:rPr>
          <w:rFonts w:ascii="Arial" w:hAnsi="Arial" w:eastAsia="Arial" w:cs="Arial"/>
          <w:sz w:val="24"/>
          <w:szCs w:val="24"/>
        </w:rPr>
        <w:t>ey assignment with two rubrics</w:t>
      </w:r>
      <w:r w:rsidRPr="26FDA88E" w:rsidR="6D6210FB">
        <w:rPr>
          <w:rFonts w:ascii="Arial" w:hAnsi="Arial" w:eastAsia="Arial" w:cs="Arial"/>
          <w:sz w:val="24"/>
          <w:szCs w:val="24"/>
        </w:rPr>
        <w:t>,</w:t>
      </w:r>
      <w:r w:rsidRPr="26FDA88E" w:rsidR="714EEE2F">
        <w:rPr>
          <w:rFonts w:ascii="Arial" w:hAnsi="Arial" w:eastAsia="Arial" w:cs="Arial"/>
          <w:sz w:val="24"/>
          <w:szCs w:val="24"/>
        </w:rPr>
        <w:t xml:space="preserve"> y</w:t>
      </w:r>
      <w:r w:rsidRPr="26FDA88E" w:rsidR="6217CAAF">
        <w:rPr>
          <w:rFonts w:ascii="Arial" w:hAnsi="Arial" w:eastAsia="Arial" w:cs="Arial"/>
          <w:sz w:val="24"/>
          <w:szCs w:val="24"/>
        </w:rPr>
        <w:t xml:space="preserve">ou can refer to the </w:t>
      </w:r>
      <w:r w:rsidRPr="26FDA88E" w:rsidR="05AF1E8D">
        <w:rPr>
          <w:rFonts w:ascii="Arial" w:hAnsi="Arial" w:eastAsia="Arial" w:cs="Arial"/>
          <w:sz w:val="24"/>
          <w:szCs w:val="24"/>
        </w:rPr>
        <w:t>C</w:t>
      </w:r>
      <w:r w:rsidRPr="26FDA88E" w:rsidR="6217CAAF">
        <w:rPr>
          <w:rFonts w:ascii="Arial" w:hAnsi="Arial" w:eastAsia="Arial" w:cs="Arial"/>
          <w:sz w:val="24"/>
          <w:szCs w:val="24"/>
        </w:rPr>
        <w:t xml:space="preserve">ourses with </w:t>
      </w:r>
      <w:r w:rsidRPr="26FDA88E" w:rsidR="00D406A8">
        <w:rPr>
          <w:rFonts w:ascii="Arial" w:hAnsi="Arial" w:eastAsia="Arial" w:cs="Arial"/>
          <w:sz w:val="24"/>
          <w:szCs w:val="24"/>
        </w:rPr>
        <w:t>Key</w:t>
      </w:r>
      <w:r w:rsidRPr="26FDA88E" w:rsidR="6217CAAF">
        <w:rPr>
          <w:rFonts w:ascii="Arial" w:hAnsi="Arial" w:eastAsia="Arial" w:cs="Arial"/>
          <w:sz w:val="24"/>
          <w:szCs w:val="24"/>
        </w:rPr>
        <w:t xml:space="preserve"> </w:t>
      </w:r>
      <w:r w:rsidRPr="26FDA88E" w:rsidR="36A5D920">
        <w:rPr>
          <w:rFonts w:ascii="Arial" w:hAnsi="Arial" w:eastAsia="Arial" w:cs="Arial"/>
          <w:sz w:val="24"/>
          <w:szCs w:val="24"/>
        </w:rPr>
        <w:t>A</w:t>
      </w:r>
      <w:r w:rsidRPr="26FDA88E" w:rsidR="6217CAAF">
        <w:rPr>
          <w:rFonts w:ascii="Arial" w:hAnsi="Arial" w:eastAsia="Arial" w:cs="Arial"/>
          <w:sz w:val="24"/>
          <w:szCs w:val="24"/>
        </w:rPr>
        <w:t>ssignment</w:t>
      </w:r>
      <w:r w:rsidRPr="26FDA88E" w:rsidR="2FBBD29E">
        <w:rPr>
          <w:rFonts w:ascii="Arial" w:hAnsi="Arial" w:eastAsia="Arial" w:cs="Arial"/>
          <w:sz w:val="24"/>
          <w:szCs w:val="24"/>
        </w:rPr>
        <w:t>s</w:t>
      </w:r>
      <w:r w:rsidRPr="26FDA88E" w:rsidR="6217CAAF">
        <w:rPr>
          <w:rFonts w:ascii="Arial" w:hAnsi="Arial" w:eastAsia="Arial" w:cs="Arial"/>
          <w:sz w:val="24"/>
          <w:szCs w:val="24"/>
        </w:rPr>
        <w:t xml:space="preserve"> spreadsheet on the </w:t>
      </w:r>
      <w:r w:rsidRPr="26FDA88E" w:rsidR="32EC4421">
        <w:rPr>
          <w:rFonts w:ascii="Arial" w:hAnsi="Arial" w:eastAsia="Arial" w:cs="Arial"/>
          <w:sz w:val="24"/>
          <w:szCs w:val="24"/>
        </w:rPr>
        <w:t xml:space="preserve">CTLE </w:t>
      </w:r>
      <w:r w:rsidRPr="26FDA88E" w:rsidR="6217CAAF">
        <w:rPr>
          <w:rFonts w:ascii="Arial" w:hAnsi="Arial" w:eastAsia="Arial" w:cs="Arial"/>
          <w:sz w:val="24"/>
          <w:szCs w:val="24"/>
        </w:rPr>
        <w:t>website.</w:t>
      </w:r>
    </w:p>
    <w:p w:rsidR="6217CAAF" w:rsidP="26FDA88E" w:rsidRDefault="6217CAAF" w14:paraId="60F21670" w14:textId="1EBA0073">
      <w:pPr>
        <w:pStyle w:val="Normal"/>
        <w:rPr>
          <w:rFonts w:ascii="Arial" w:hAnsi="Arial" w:eastAsia="Arial" w:cs="Arial"/>
          <w:sz w:val="24"/>
          <w:szCs w:val="24"/>
        </w:rPr>
      </w:pPr>
      <w:r w:rsidRPr="26FDA88E" w:rsidR="6217CAAF">
        <w:rPr>
          <w:rFonts w:ascii="Arial" w:hAnsi="Arial" w:eastAsia="Arial" w:cs="Arial"/>
          <w:sz w:val="24"/>
          <w:szCs w:val="24"/>
        </w:rPr>
        <w:t xml:space="preserve">00:02:51 </w:t>
      </w:r>
      <w:r w:rsidRPr="26FDA88E" w:rsidR="07E7C826">
        <w:rPr>
          <w:rFonts w:ascii="Arial" w:hAnsi="Arial" w:eastAsia="Arial" w:cs="Arial"/>
          <w:sz w:val="24"/>
          <w:szCs w:val="24"/>
        </w:rPr>
        <w:t>Speaker 1 (Raymond Gonzalez)</w:t>
      </w:r>
    </w:p>
    <w:p w:rsidR="6217CAAF" w:rsidP="26FDA88E" w:rsidRDefault="6217CAAF" w14:paraId="2B5AC028" w14:textId="796B855D">
      <w:pPr>
        <w:pStyle w:val="Normal"/>
        <w:rPr>
          <w:rFonts w:ascii="Arial" w:hAnsi="Arial" w:eastAsia="Arial" w:cs="Arial"/>
          <w:sz w:val="24"/>
          <w:szCs w:val="24"/>
        </w:rPr>
      </w:pPr>
      <w:r w:rsidRPr="26FDA88E" w:rsidR="6217CAAF">
        <w:rPr>
          <w:rFonts w:ascii="Arial" w:hAnsi="Arial" w:eastAsia="Arial" w:cs="Arial"/>
          <w:sz w:val="24"/>
          <w:szCs w:val="24"/>
        </w:rPr>
        <w:t>When scoring rubrics do not skip any of the rubric criteria.</w:t>
      </w:r>
      <w:r w:rsidRPr="26FDA88E" w:rsidR="206B481A">
        <w:rPr>
          <w:rFonts w:ascii="Arial" w:hAnsi="Arial" w:eastAsia="Arial" w:cs="Arial"/>
          <w:sz w:val="24"/>
          <w:szCs w:val="24"/>
        </w:rPr>
        <w:t xml:space="preserve"> </w:t>
      </w:r>
    </w:p>
    <w:p w:rsidR="6217CAAF" w:rsidP="26FDA88E" w:rsidRDefault="6217CAAF" w14:paraId="12EB1D97" w14:textId="469EA7A6">
      <w:pPr>
        <w:pStyle w:val="Normal"/>
        <w:rPr>
          <w:rFonts w:ascii="Arial" w:hAnsi="Arial" w:eastAsia="Arial" w:cs="Arial"/>
          <w:sz w:val="24"/>
          <w:szCs w:val="24"/>
        </w:rPr>
      </w:pPr>
      <w:r w:rsidRPr="26FDA88E" w:rsidR="6217CAAF">
        <w:rPr>
          <w:rFonts w:ascii="Arial" w:hAnsi="Arial" w:eastAsia="Arial" w:cs="Arial"/>
          <w:sz w:val="24"/>
          <w:szCs w:val="24"/>
        </w:rPr>
        <w:t>The assessment management system can only</w:t>
      </w:r>
      <w:r w:rsidRPr="26FDA88E" w:rsidR="105C0121">
        <w:rPr>
          <w:rFonts w:ascii="Arial" w:hAnsi="Arial" w:eastAsia="Arial" w:cs="Arial"/>
          <w:sz w:val="24"/>
          <w:szCs w:val="24"/>
        </w:rPr>
        <w:t xml:space="preserve"> p</w:t>
      </w:r>
      <w:r w:rsidRPr="26FDA88E" w:rsidR="6217CAAF">
        <w:rPr>
          <w:rFonts w:ascii="Arial" w:hAnsi="Arial" w:eastAsia="Arial" w:cs="Arial"/>
          <w:sz w:val="24"/>
          <w:szCs w:val="24"/>
        </w:rPr>
        <w:t>ull data from your course</w:t>
      </w:r>
      <w:r w:rsidRPr="26FDA88E" w:rsidR="298D3CFD">
        <w:rPr>
          <w:rFonts w:ascii="Arial" w:hAnsi="Arial" w:eastAsia="Arial" w:cs="Arial"/>
          <w:sz w:val="24"/>
          <w:szCs w:val="24"/>
        </w:rPr>
        <w:t xml:space="preserve"> w</w:t>
      </w:r>
      <w:r w:rsidRPr="26FDA88E" w:rsidR="6217CAAF">
        <w:rPr>
          <w:rFonts w:ascii="Arial" w:hAnsi="Arial" w:eastAsia="Arial" w:cs="Arial"/>
          <w:sz w:val="24"/>
          <w:szCs w:val="24"/>
        </w:rPr>
        <w:t>hen all other criteria are scored.</w:t>
      </w:r>
    </w:p>
    <w:p w:rsidR="6217CAAF" w:rsidP="26FDA88E" w:rsidRDefault="6217CAAF" w14:paraId="3FDA4BC5" w14:textId="54AA5EEB">
      <w:pPr>
        <w:pStyle w:val="Normal"/>
        <w:rPr>
          <w:rFonts w:ascii="Arial" w:hAnsi="Arial" w:eastAsia="Arial" w:cs="Arial"/>
          <w:sz w:val="24"/>
          <w:szCs w:val="24"/>
        </w:rPr>
      </w:pPr>
      <w:r w:rsidRPr="26FDA88E" w:rsidR="6217CAAF">
        <w:rPr>
          <w:rFonts w:ascii="Arial" w:hAnsi="Arial" w:eastAsia="Arial" w:cs="Arial"/>
          <w:sz w:val="24"/>
          <w:szCs w:val="24"/>
        </w:rPr>
        <w:t xml:space="preserve">Unscored criteria are seen as incomplete </w:t>
      </w:r>
      <w:r w:rsidRPr="26FDA88E" w:rsidR="7AC44357">
        <w:rPr>
          <w:rFonts w:ascii="Arial" w:hAnsi="Arial" w:eastAsia="Arial" w:cs="Arial"/>
          <w:sz w:val="24"/>
          <w:szCs w:val="24"/>
        </w:rPr>
        <w:t>assignments</w:t>
      </w:r>
      <w:r w:rsidRPr="26FDA88E" w:rsidR="6217CAAF">
        <w:rPr>
          <w:rFonts w:ascii="Arial" w:hAnsi="Arial" w:eastAsia="Arial" w:cs="Arial"/>
          <w:sz w:val="24"/>
          <w:szCs w:val="24"/>
        </w:rPr>
        <w:t xml:space="preserve"> and are disregarded.</w:t>
      </w:r>
    </w:p>
    <w:p w:rsidR="6217CAAF" w:rsidP="26FDA88E" w:rsidRDefault="6217CAAF" w14:paraId="29CAEECA" w14:textId="1B2BC5DD">
      <w:pPr>
        <w:pStyle w:val="Normal"/>
        <w:rPr>
          <w:rFonts w:ascii="Arial" w:hAnsi="Arial" w:eastAsia="Arial" w:cs="Arial"/>
          <w:sz w:val="24"/>
          <w:szCs w:val="24"/>
        </w:rPr>
      </w:pPr>
      <w:r w:rsidRPr="26FDA88E" w:rsidR="6217CAAF">
        <w:rPr>
          <w:rFonts w:ascii="Arial" w:hAnsi="Arial" w:eastAsia="Arial" w:cs="Arial"/>
          <w:sz w:val="24"/>
          <w:szCs w:val="24"/>
        </w:rPr>
        <w:t xml:space="preserve">00:03:06 </w:t>
      </w:r>
      <w:r w:rsidRPr="26FDA88E" w:rsidR="1C4C5AE7">
        <w:rPr>
          <w:rFonts w:ascii="Arial" w:hAnsi="Arial" w:eastAsia="Arial" w:cs="Arial"/>
          <w:sz w:val="24"/>
          <w:szCs w:val="24"/>
        </w:rPr>
        <w:t>Speaker 2 (Heather Johnson)</w:t>
      </w:r>
    </w:p>
    <w:p w:rsidR="6217CAAF" w:rsidP="26FDA88E" w:rsidRDefault="6217CAAF" w14:paraId="66DE541D" w14:textId="5B1D589F">
      <w:pPr>
        <w:pStyle w:val="Normal"/>
        <w:rPr>
          <w:rFonts w:ascii="Arial" w:hAnsi="Arial" w:eastAsia="Arial" w:cs="Arial"/>
          <w:sz w:val="24"/>
          <w:szCs w:val="24"/>
        </w:rPr>
      </w:pPr>
      <w:r w:rsidRPr="26FDA88E" w:rsidR="6217CAAF">
        <w:rPr>
          <w:rFonts w:ascii="Arial" w:hAnsi="Arial" w:eastAsia="Arial" w:cs="Arial"/>
          <w:sz w:val="24"/>
          <w:szCs w:val="24"/>
        </w:rPr>
        <w:t>When you have finished scoring the rubric, you may override the final grade if necessary.</w:t>
      </w:r>
    </w:p>
    <w:p w:rsidR="6217CAAF" w:rsidP="26FDA88E" w:rsidRDefault="6217CAAF" w14:paraId="73DCB937" w14:textId="7782366D">
      <w:pPr>
        <w:pStyle w:val="Normal"/>
        <w:rPr>
          <w:rFonts w:ascii="Arial" w:hAnsi="Arial" w:eastAsia="Arial" w:cs="Arial"/>
          <w:sz w:val="24"/>
          <w:szCs w:val="24"/>
        </w:rPr>
      </w:pPr>
      <w:r w:rsidRPr="26FDA88E" w:rsidR="6217CAAF">
        <w:rPr>
          <w:rFonts w:ascii="Arial" w:hAnsi="Arial" w:eastAsia="Arial" w:cs="Arial"/>
          <w:sz w:val="24"/>
          <w:szCs w:val="24"/>
        </w:rPr>
        <w:t>For example, if you deduct points for late submissions, you can do that here.</w:t>
      </w:r>
    </w:p>
    <w:p w:rsidR="6217CAAF" w:rsidP="26FDA88E" w:rsidRDefault="6217CAAF" w14:paraId="71FDC288" w14:textId="4A0C4906">
      <w:pPr>
        <w:pStyle w:val="Normal"/>
        <w:rPr>
          <w:rFonts w:ascii="Arial" w:hAnsi="Arial" w:eastAsia="Arial" w:cs="Arial"/>
          <w:sz w:val="24"/>
          <w:szCs w:val="24"/>
        </w:rPr>
      </w:pPr>
      <w:r w:rsidRPr="26FDA88E" w:rsidR="6217CAAF">
        <w:rPr>
          <w:rFonts w:ascii="Arial" w:hAnsi="Arial" w:eastAsia="Arial" w:cs="Arial"/>
          <w:sz w:val="24"/>
          <w:szCs w:val="24"/>
        </w:rPr>
        <w:t xml:space="preserve">00:03:18 </w:t>
      </w:r>
      <w:r w:rsidRPr="26FDA88E" w:rsidR="07E7C826">
        <w:rPr>
          <w:rFonts w:ascii="Arial" w:hAnsi="Arial" w:eastAsia="Arial" w:cs="Arial"/>
          <w:sz w:val="24"/>
          <w:szCs w:val="24"/>
        </w:rPr>
        <w:t>Speaker 1 (Raymond Gonzalez)</w:t>
      </w:r>
    </w:p>
    <w:p w:rsidR="6217CAAF" w:rsidP="26FDA88E" w:rsidRDefault="6217CAAF" w14:paraId="627447A5" w14:textId="190DC99A">
      <w:pPr>
        <w:pStyle w:val="Normal"/>
        <w:rPr>
          <w:rFonts w:ascii="Arial" w:hAnsi="Arial" w:eastAsia="Arial" w:cs="Arial"/>
          <w:sz w:val="24"/>
          <w:szCs w:val="24"/>
        </w:rPr>
      </w:pPr>
      <w:r w:rsidRPr="26FDA88E" w:rsidR="6217CAAF">
        <w:rPr>
          <w:rFonts w:ascii="Arial" w:hAnsi="Arial" w:eastAsia="Arial" w:cs="Arial"/>
          <w:sz w:val="24"/>
          <w:szCs w:val="24"/>
        </w:rPr>
        <w:t xml:space="preserve">However, do not enter </w:t>
      </w:r>
      <w:r w:rsidRPr="26FDA88E" w:rsidR="077C2777">
        <w:rPr>
          <w:rFonts w:ascii="Arial" w:hAnsi="Arial" w:eastAsia="Arial" w:cs="Arial"/>
          <w:sz w:val="24"/>
          <w:szCs w:val="24"/>
        </w:rPr>
        <w:t>an</w:t>
      </w:r>
      <w:r w:rsidRPr="26FDA88E" w:rsidR="6217CAAF">
        <w:rPr>
          <w:rFonts w:ascii="Arial" w:hAnsi="Arial" w:eastAsia="Arial" w:cs="Arial"/>
          <w:sz w:val="24"/>
          <w:szCs w:val="24"/>
        </w:rPr>
        <w:t xml:space="preserve"> overall grade without first scoring rubric or rubrics attached to the assignment.</w:t>
      </w:r>
    </w:p>
    <w:p w:rsidR="6217CAAF" w:rsidP="26FDA88E" w:rsidRDefault="6217CAAF" w14:paraId="69A885CB" w14:textId="4494CF7E">
      <w:pPr>
        <w:pStyle w:val="Normal"/>
        <w:rPr>
          <w:rFonts w:ascii="Arial" w:hAnsi="Arial" w:eastAsia="Arial" w:cs="Arial"/>
          <w:sz w:val="24"/>
          <w:szCs w:val="24"/>
        </w:rPr>
      </w:pPr>
      <w:r w:rsidRPr="26FDA88E" w:rsidR="6217CAAF">
        <w:rPr>
          <w:rFonts w:ascii="Arial" w:hAnsi="Arial" w:eastAsia="Arial" w:cs="Arial"/>
          <w:sz w:val="24"/>
          <w:szCs w:val="24"/>
        </w:rPr>
        <w:t>If you score the rubrics after you enter a grade, the grade will change based on the selection made on the rubric.</w:t>
      </w:r>
    </w:p>
    <w:p w:rsidR="6217CAAF" w:rsidP="26FDA88E" w:rsidRDefault="6217CAAF" w14:paraId="62CDF497" w14:textId="3C16AFFA">
      <w:pPr>
        <w:pStyle w:val="Normal"/>
        <w:rPr>
          <w:rFonts w:ascii="Arial" w:hAnsi="Arial" w:eastAsia="Arial" w:cs="Arial"/>
          <w:sz w:val="24"/>
          <w:szCs w:val="24"/>
        </w:rPr>
      </w:pPr>
      <w:r w:rsidRPr="26FDA88E" w:rsidR="6217CAAF">
        <w:rPr>
          <w:rFonts w:ascii="Arial" w:hAnsi="Arial" w:eastAsia="Arial" w:cs="Arial"/>
          <w:sz w:val="24"/>
          <w:szCs w:val="24"/>
        </w:rPr>
        <w:t xml:space="preserve">00:03:33 </w:t>
      </w:r>
      <w:r w:rsidRPr="26FDA88E" w:rsidR="07E7C826">
        <w:rPr>
          <w:rFonts w:ascii="Arial" w:hAnsi="Arial" w:eastAsia="Arial" w:cs="Arial"/>
          <w:sz w:val="24"/>
          <w:szCs w:val="24"/>
        </w:rPr>
        <w:t>Speaker 1 (Raymond Gonzalez)</w:t>
      </w:r>
    </w:p>
    <w:p w:rsidR="6217CAAF" w:rsidP="26FDA88E" w:rsidRDefault="6217CAAF" w14:paraId="7A2AF06A" w14:textId="70906AA1">
      <w:pPr>
        <w:pStyle w:val="Normal"/>
        <w:rPr>
          <w:rFonts w:ascii="Arial" w:hAnsi="Arial" w:eastAsia="Arial" w:cs="Arial"/>
          <w:sz w:val="24"/>
          <w:szCs w:val="24"/>
        </w:rPr>
      </w:pPr>
      <w:r w:rsidRPr="26FDA88E" w:rsidR="6217CAAF">
        <w:rPr>
          <w:rFonts w:ascii="Arial" w:hAnsi="Arial" w:eastAsia="Arial" w:cs="Arial"/>
          <w:sz w:val="24"/>
          <w:szCs w:val="24"/>
        </w:rPr>
        <w:t>While this training has almost concluded we're not going to leave you without any resources or systems of support.</w:t>
      </w:r>
    </w:p>
    <w:p w:rsidR="6217CAAF" w:rsidP="26FDA88E" w:rsidRDefault="6217CAAF" w14:paraId="54B4C366" w14:textId="4AF769D6">
      <w:pPr>
        <w:pStyle w:val="Normal"/>
        <w:rPr>
          <w:rFonts w:ascii="Arial" w:hAnsi="Arial" w:eastAsia="Arial" w:cs="Arial"/>
          <w:sz w:val="24"/>
          <w:szCs w:val="24"/>
        </w:rPr>
      </w:pPr>
      <w:r w:rsidRPr="26FDA88E" w:rsidR="6217CAAF">
        <w:rPr>
          <w:rFonts w:ascii="Arial" w:hAnsi="Arial" w:eastAsia="Arial" w:cs="Arial"/>
          <w:sz w:val="24"/>
          <w:szCs w:val="24"/>
        </w:rPr>
        <w:t>The CTLE website contains assessment and key assignment resources, including the recording of this training, the list of courses that contain key assignments</w:t>
      </w:r>
      <w:r w:rsidRPr="26FDA88E" w:rsidR="285D974F">
        <w:rPr>
          <w:rFonts w:ascii="Arial" w:hAnsi="Arial" w:eastAsia="Arial" w:cs="Arial"/>
          <w:sz w:val="24"/>
          <w:szCs w:val="24"/>
        </w:rPr>
        <w:t>, a</w:t>
      </w:r>
      <w:r w:rsidRPr="26FDA88E" w:rsidR="6217CAAF">
        <w:rPr>
          <w:rFonts w:ascii="Arial" w:hAnsi="Arial" w:eastAsia="Arial" w:cs="Arial"/>
          <w:sz w:val="24"/>
          <w:szCs w:val="24"/>
        </w:rPr>
        <w:t xml:space="preserve"> </w:t>
      </w:r>
      <w:r w:rsidRPr="26FDA88E" w:rsidR="72A8AB3C">
        <w:rPr>
          <w:rFonts w:ascii="Arial" w:hAnsi="Arial" w:eastAsia="Arial" w:cs="Arial"/>
          <w:sz w:val="24"/>
          <w:szCs w:val="24"/>
        </w:rPr>
        <w:t>step-by-step</w:t>
      </w:r>
      <w:r w:rsidRPr="26FDA88E" w:rsidR="6217CAAF">
        <w:rPr>
          <w:rFonts w:ascii="Arial" w:hAnsi="Arial" w:eastAsia="Arial" w:cs="Arial"/>
          <w:sz w:val="24"/>
          <w:szCs w:val="24"/>
        </w:rPr>
        <w:t xml:space="preserve"> reference guide and answers to frequently asked questions.</w:t>
      </w:r>
    </w:p>
    <w:p w:rsidR="6217CAAF" w:rsidP="26FDA88E" w:rsidRDefault="6217CAAF" w14:paraId="1B154667" w14:textId="4F3F0FA9">
      <w:pPr>
        <w:pStyle w:val="Normal"/>
        <w:rPr>
          <w:rFonts w:ascii="Arial" w:hAnsi="Arial" w:eastAsia="Arial" w:cs="Arial"/>
          <w:sz w:val="24"/>
          <w:szCs w:val="24"/>
        </w:rPr>
      </w:pPr>
      <w:r w:rsidRPr="26FDA88E" w:rsidR="6217CAAF">
        <w:rPr>
          <w:rFonts w:ascii="Arial" w:hAnsi="Arial" w:eastAsia="Arial" w:cs="Arial"/>
          <w:sz w:val="24"/>
          <w:szCs w:val="24"/>
        </w:rPr>
        <w:t>Additionally, Karen Garcia has already recorded and posted a video on how to score rubrics</w:t>
      </w:r>
      <w:r w:rsidRPr="26FDA88E" w:rsidR="2FB509A5">
        <w:rPr>
          <w:rFonts w:ascii="Arial" w:hAnsi="Arial" w:eastAsia="Arial" w:cs="Arial"/>
          <w:sz w:val="24"/>
          <w:szCs w:val="24"/>
        </w:rPr>
        <w:t>,</w:t>
      </w:r>
      <w:r w:rsidRPr="26FDA88E" w:rsidR="6217CAAF">
        <w:rPr>
          <w:rFonts w:ascii="Arial" w:hAnsi="Arial" w:eastAsia="Arial" w:cs="Arial"/>
          <w:sz w:val="24"/>
          <w:szCs w:val="24"/>
        </w:rPr>
        <w:t xml:space="preserve"> </w:t>
      </w:r>
      <w:r w:rsidRPr="26FDA88E" w:rsidR="5A262996">
        <w:rPr>
          <w:rFonts w:ascii="Arial" w:hAnsi="Arial" w:eastAsia="Arial" w:cs="Arial"/>
          <w:sz w:val="24"/>
          <w:szCs w:val="24"/>
        </w:rPr>
        <w:t>i</w:t>
      </w:r>
      <w:r w:rsidRPr="26FDA88E" w:rsidR="6217CAAF">
        <w:rPr>
          <w:rFonts w:ascii="Arial" w:hAnsi="Arial" w:eastAsia="Arial" w:cs="Arial"/>
          <w:sz w:val="24"/>
          <w:szCs w:val="24"/>
        </w:rPr>
        <w:t xml:space="preserve">f you have never used a rubric in </w:t>
      </w:r>
      <w:r w:rsidRPr="26FDA88E" w:rsidR="45B2232F">
        <w:rPr>
          <w:rFonts w:ascii="Arial" w:hAnsi="Arial" w:eastAsia="Arial" w:cs="Arial"/>
          <w:sz w:val="24"/>
          <w:szCs w:val="24"/>
        </w:rPr>
        <w:t>D2L</w:t>
      </w:r>
      <w:r w:rsidRPr="26FDA88E" w:rsidR="6217CAAF">
        <w:rPr>
          <w:rFonts w:ascii="Arial" w:hAnsi="Arial" w:eastAsia="Arial" w:cs="Arial"/>
          <w:sz w:val="24"/>
          <w:szCs w:val="24"/>
        </w:rPr>
        <w:t xml:space="preserve"> before.</w:t>
      </w:r>
    </w:p>
    <w:p w:rsidR="6217CAAF" w:rsidP="26FDA88E" w:rsidRDefault="6217CAAF" w14:paraId="7CD136F0" w14:textId="59CD84C9">
      <w:pPr>
        <w:pStyle w:val="Normal"/>
        <w:rPr>
          <w:rFonts w:ascii="Arial" w:hAnsi="Arial" w:eastAsia="Arial" w:cs="Arial"/>
          <w:sz w:val="24"/>
          <w:szCs w:val="24"/>
        </w:rPr>
      </w:pPr>
      <w:r w:rsidRPr="26FDA88E" w:rsidR="6217CAAF">
        <w:rPr>
          <w:rFonts w:ascii="Arial" w:hAnsi="Arial" w:eastAsia="Arial" w:cs="Arial"/>
          <w:sz w:val="24"/>
          <w:szCs w:val="24"/>
        </w:rPr>
        <w:t xml:space="preserve">00:04:03 </w:t>
      </w:r>
      <w:r w:rsidRPr="26FDA88E" w:rsidR="1C4C5AE7">
        <w:rPr>
          <w:rFonts w:ascii="Arial" w:hAnsi="Arial" w:eastAsia="Arial" w:cs="Arial"/>
          <w:sz w:val="24"/>
          <w:szCs w:val="24"/>
        </w:rPr>
        <w:t>Speaker 2 (Heather Johnson)</w:t>
      </w:r>
    </w:p>
    <w:p w:rsidR="6217CAAF" w:rsidP="26FDA88E" w:rsidRDefault="6217CAAF" w14:paraId="5DBB222D" w14:textId="7DCD98DB">
      <w:pPr>
        <w:pStyle w:val="Normal"/>
        <w:rPr>
          <w:rFonts w:ascii="Arial" w:hAnsi="Arial" w:eastAsia="Arial" w:cs="Arial"/>
          <w:sz w:val="24"/>
          <w:szCs w:val="24"/>
        </w:rPr>
      </w:pPr>
      <w:r w:rsidRPr="26FDA88E" w:rsidR="3B9355A4">
        <w:rPr>
          <w:rFonts w:ascii="Arial" w:hAnsi="Arial" w:eastAsia="Arial" w:cs="Arial"/>
          <w:sz w:val="24"/>
          <w:szCs w:val="24"/>
        </w:rPr>
        <w:t>Further</w:t>
      </w:r>
      <w:r w:rsidRPr="26FDA88E" w:rsidR="6217CAAF">
        <w:rPr>
          <w:rFonts w:ascii="Arial" w:hAnsi="Arial" w:eastAsia="Arial" w:cs="Arial"/>
          <w:sz w:val="24"/>
          <w:szCs w:val="24"/>
        </w:rPr>
        <w:t xml:space="preserve">more, you can use the </w:t>
      </w:r>
      <w:r w:rsidRPr="26FDA88E" w:rsidR="246972A5">
        <w:rPr>
          <w:rFonts w:ascii="Arial" w:hAnsi="Arial" w:eastAsia="Arial" w:cs="Arial"/>
          <w:sz w:val="24"/>
          <w:szCs w:val="24"/>
        </w:rPr>
        <w:t>R</w:t>
      </w:r>
      <w:r w:rsidRPr="26FDA88E" w:rsidR="6217CAAF">
        <w:rPr>
          <w:rFonts w:ascii="Arial" w:hAnsi="Arial" w:eastAsia="Arial" w:cs="Arial"/>
          <w:sz w:val="24"/>
          <w:szCs w:val="24"/>
        </w:rPr>
        <w:t xml:space="preserve">equest </w:t>
      </w:r>
      <w:r w:rsidRPr="26FDA88E" w:rsidR="23913442">
        <w:rPr>
          <w:rFonts w:ascii="Arial" w:hAnsi="Arial" w:eastAsia="Arial" w:cs="Arial"/>
          <w:sz w:val="24"/>
          <w:szCs w:val="24"/>
        </w:rPr>
        <w:t>H</w:t>
      </w:r>
      <w:r w:rsidRPr="26FDA88E" w:rsidR="6217CAAF">
        <w:rPr>
          <w:rFonts w:ascii="Arial" w:hAnsi="Arial" w:eastAsia="Arial" w:cs="Arial"/>
          <w:sz w:val="24"/>
          <w:szCs w:val="24"/>
        </w:rPr>
        <w:t xml:space="preserve">elp with </w:t>
      </w:r>
      <w:r w:rsidRPr="26FDA88E" w:rsidR="7B0576E5">
        <w:rPr>
          <w:rFonts w:ascii="Arial" w:hAnsi="Arial" w:eastAsia="Arial" w:cs="Arial"/>
          <w:sz w:val="24"/>
          <w:szCs w:val="24"/>
        </w:rPr>
        <w:t>C</w:t>
      </w:r>
      <w:r w:rsidRPr="26FDA88E" w:rsidR="6217CAAF">
        <w:rPr>
          <w:rFonts w:ascii="Arial" w:hAnsi="Arial" w:eastAsia="Arial" w:cs="Arial"/>
          <w:sz w:val="24"/>
          <w:szCs w:val="24"/>
        </w:rPr>
        <w:t>ourse link in the instructor resources module in your course.</w:t>
      </w:r>
      <w:r w:rsidRPr="26FDA88E" w:rsidR="5D2FC3D4">
        <w:rPr>
          <w:rFonts w:ascii="Arial" w:hAnsi="Arial" w:eastAsia="Arial" w:cs="Arial"/>
          <w:sz w:val="24"/>
          <w:szCs w:val="24"/>
        </w:rPr>
        <w:t xml:space="preserve"> </w:t>
      </w:r>
      <w:r w:rsidRPr="26FDA88E" w:rsidR="6217CAAF">
        <w:rPr>
          <w:rFonts w:ascii="Arial" w:hAnsi="Arial" w:eastAsia="Arial" w:cs="Arial"/>
          <w:sz w:val="24"/>
          <w:szCs w:val="24"/>
        </w:rPr>
        <w:t>This link can be used if you accidentally delete an assignment folder or rubric.</w:t>
      </w:r>
    </w:p>
    <w:p w:rsidR="6217CAAF" w:rsidP="26FDA88E" w:rsidRDefault="6217CAAF" w14:paraId="33DD2D72" w14:textId="798ACBCF">
      <w:pPr>
        <w:pStyle w:val="Normal"/>
        <w:rPr>
          <w:rFonts w:ascii="Arial" w:hAnsi="Arial" w:eastAsia="Arial" w:cs="Arial"/>
          <w:sz w:val="24"/>
          <w:szCs w:val="24"/>
        </w:rPr>
      </w:pPr>
      <w:r w:rsidRPr="26FDA88E" w:rsidR="6217CAAF">
        <w:rPr>
          <w:rFonts w:ascii="Arial" w:hAnsi="Arial" w:eastAsia="Arial" w:cs="Arial"/>
          <w:sz w:val="24"/>
          <w:szCs w:val="24"/>
        </w:rPr>
        <w:t xml:space="preserve">However, anytime you're having a problem within the course for whatever reason, not only related to key assignments, </w:t>
      </w:r>
      <w:proofErr w:type="gramStart"/>
      <w:r w:rsidRPr="26FDA88E" w:rsidR="6217CAAF">
        <w:rPr>
          <w:rFonts w:ascii="Arial" w:hAnsi="Arial" w:eastAsia="Arial" w:cs="Arial"/>
          <w:sz w:val="24"/>
          <w:szCs w:val="24"/>
        </w:rPr>
        <w:t>you can</w:t>
      </w:r>
      <w:proofErr w:type="gramEnd"/>
      <w:r w:rsidRPr="26FDA88E" w:rsidR="6217CAAF">
        <w:rPr>
          <w:rFonts w:ascii="Arial" w:hAnsi="Arial" w:eastAsia="Arial" w:cs="Arial"/>
          <w:sz w:val="24"/>
          <w:szCs w:val="24"/>
        </w:rPr>
        <w:t xml:space="preserve"> use this link.</w:t>
      </w:r>
      <w:r w:rsidRPr="26FDA88E" w:rsidR="6D9B0297">
        <w:rPr>
          <w:rFonts w:ascii="Arial" w:hAnsi="Arial" w:eastAsia="Arial" w:cs="Arial"/>
          <w:sz w:val="24"/>
          <w:szCs w:val="24"/>
        </w:rPr>
        <w:t xml:space="preserve"> </w:t>
      </w:r>
      <w:r w:rsidRPr="26FDA88E" w:rsidR="6217CAAF">
        <w:rPr>
          <w:rFonts w:ascii="Arial" w:hAnsi="Arial" w:eastAsia="Arial" w:cs="Arial"/>
          <w:sz w:val="24"/>
          <w:szCs w:val="24"/>
        </w:rPr>
        <w:t xml:space="preserve">Clicking on the </w:t>
      </w:r>
      <w:proofErr w:type="gramStart"/>
      <w:r w:rsidRPr="26FDA88E" w:rsidR="6217CAAF">
        <w:rPr>
          <w:rFonts w:ascii="Arial" w:hAnsi="Arial" w:eastAsia="Arial" w:cs="Arial"/>
          <w:sz w:val="24"/>
          <w:szCs w:val="24"/>
        </w:rPr>
        <w:t>link</w:t>
      </w:r>
      <w:r w:rsidRPr="26FDA88E" w:rsidR="2D1E2D57">
        <w:rPr>
          <w:rFonts w:ascii="Arial" w:hAnsi="Arial" w:eastAsia="Arial" w:cs="Arial"/>
          <w:sz w:val="24"/>
          <w:szCs w:val="24"/>
        </w:rPr>
        <w:t>,</w:t>
      </w:r>
      <w:proofErr w:type="gramEnd"/>
      <w:r w:rsidRPr="26FDA88E" w:rsidR="2D1E2D57">
        <w:rPr>
          <w:rFonts w:ascii="Arial" w:hAnsi="Arial" w:eastAsia="Arial" w:cs="Arial"/>
          <w:sz w:val="24"/>
          <w:szCs w:val="24"/>
        </w:rPr>
        <w:t xml:space="preserve"> w</w:t>
      </w:r>
      <w:r w:rsidRPr="26FDA88E" w:rsidR="6217CAAF">
        <w:rPr>
          <w:rFonts w:ascii="Arial" w:hAnsi="Arial" w:eastAsia="Arial" w:cs="Arial"/>
          <w:sz w:val="24"/>
          <w:szCs w:val="24"/>
        </w:rPr>
        <w:t>ill open a request form</w:t>
      </w:r>
      <w:r w:rsidRPr="26FDA88E" w:rsidR="221D2982">
        <w:rPr>
          <w:rFonts w:ascii="Arial" w:hAnsi="Arial" w:eastAsia="Arial" w:cs="Arial"/>
          <w:sz w:val="24"/>
          <w:szCs w:val="24"/>
        </w:rPr>
        <w:t>. O</w:t>
      </w:r>
      <w:r w:rsidRPr="26FDA88E" w:rsidR="6217CAAF">
        <w:rPr>
          <w:rFonts w:ascii="Arial" w:hAnsi="Arial" w:eastAsia="Arial" w:cs="Arial"/>
          <w:sz w:val="24"/>
          <w:szCs w:val="24"/>
        </w:rPr>
        <w:t>nce you fill it out</w:t>
      </w:r>
      <w:r w:rsidRPr="26FDA88E" w:rsidR="6E59EED6">
        <w:rPr>
          <w:rFonts w:ascii="Arial" w:hAnsi="Arial" w:eastAsia="Arial" w:cs="Arial"/>
          <w:sz w:val="24"/>
          <w:szCs w:val="24"/>
        </w:rPr>
        <w:t xml:space="preserve">, </w:t>
      </w:r>
      <w:r w:rsidRPr="26FDA88E" w:rsidR="6217CAAF">
        <w:rPr>
          <w:rFonts w:ascii="Arial" w:hAnsi="Arial" w:eastAsia="Arial" w:cs="Arial"/>
          <w:sz w:val="24"/>
          <w:szCs w:val="24"/>
        </w:rPr>
        <w:t>Learning</w:t>
      </w:r>
      <w:r w:rsidRPr="26FDA88E" w:rsidR="6217CAAF">
        <w:rPr>
          <w:rFonts w:ascii="Arial" w:hAnsi="Arial" w:eastAsia="Arial" w:cs="Arial"/>
          <w:sz w:val="24"/>
          <w:szCs w:val="24"/>
        </w:rPr>
        <w:t xml:space="preserve"> </w:t>
      </w:r>
      <w:r w:rsidRPr="26FDA88E" w:rsidR="5F2BEB85">
        <w:rPr>
          <w:rFonts w:ascii="Arial" w:hAnsi="Arial" w:eastAsia="Arial" w:cs="Arial"/>
          <w:sz w:val="24"/>
          <w:szCs w:val="24"/>
        </w:rPr>
        <w:t>D</w:t>
      </w:r>
      <w:r w:rsidRPr="26FDA88E" w:rsidR="6217CAAF">
        <w:rPr>
          <w:rFonts w:ascii="Arial" w:hAnsi="Arial" w:eastAsia="Arial" w:cs="Arial"/>
          <w:sz w:val="24"/>
          <w:szCs w:val="24"/>
        </w:rPr>
        <w:t>esign is quick to respond</w:t>
      </w:r>
      <w:r w:rsidRPr="26FDA88E" w:rsidR="732F49D7">
        <w:rPr>
          <w:rFonts w:ascii="Arial" w:hAnsi="Arial" w:eastAsia="Arial" w:cs="Arial"/>
          <w:sz w:val="24"/>
          <w:szCs w:val="24"/>
        </w:rPr>
        <w:t>.</w:t>
      </w:r>
    </w:p>
    <w:p w:rsidR="6217CAAF" w:rsidP="26FDA88E" w:rsidRDefault="6217CAAF" w14:paraId="06B17A76" w14:textId="4B6B5D10">
      <w:pPr>
        <w:pStyle w:val="Normal"/>
        <w:rPr>
          <w:rFonts w:ascii="Arial" w:hAnsi="Arial" w:eastAsia="Arial" w:cs="Arial"/>
          <w:sz w:val="24"/>
          <w:szCs w:val="24"/>
        </w:rPr>
      </w:pPr>
      <w:proofErr w:type="gramStart"/>
      <w:r w:rsidRPr="26FDA88E" w:rsidR="732F49D7">
        <w:rPr>
          <w:rFonts w:ascii="Arial" w:hAnsi="Arial" w:eastAsia="Arial" w:cs="Arial"/>
          <w:sz w:val="24"/>
          <w:szCs w:val="24"/>
        </w:rPr>
        <w:t>S</w:t>
      </w:r>
      <w:r w:rsidRPr="26FDA88E" w:rsidR="6217CAAF">
        <w:rPr>
          <w:rFonts w:ascii="Arial" w:hAnsi="Arial" w:eastAsia="Arial" w:cs="Arial"/>
          <w:sz w:val="24"/>
          <w:szCs w:val="24"/>
        </w:rPr>
        <w:t>o</w:t>
      </w:r>
      <w:proofErr w:type="gramEnd"/>
      <w:r w:rsidRPr="26FDA88E" w:rsidR="6217CAAF">
        <w:rPr>
          <w:rFonts w:ascii="Arial" w:hAnsi="Arial" w:eastAsia="Arial" w:cs="Arial"/>
          <w:sz w:val="24"/>
          <w:szCs w:val="24"/>
        </w:rPr>
        <w:t xml:space="preserve"> this is a very important resource for</w:t>
      </w:r>
      <w:r w:rsidRPr="26FDA88E" w:rsidR="1263193C">
        <w:rPr>
          <w:rFonts w:ascii="Arial" w:hAnsi="Arial" w:eastAsia="Arial" w:cs="Arial"/>
          <w:sz w:val="24"/>
          <w:szCs w:val="24"/>
        </w:rPr>
        <w:t xml:space="preserve"> y</w:t>
      </w:r>
      <w:r w:rsidRPr="26FDA88E" w:rsidR="6217CAAF">
        <w:rPr>
          <w:rFonts w:ascii="Arial" w:hAnsi="Arial" w:eastAsia="Arial" w:cs="Arial"/>
          <w:sz w:val="24"/>
          <w:szCs w:val="24"/>
        </w:rPr>
        <w:t>ou to be aware of.</w:t>
      </w:r>
    </w:p>
    <w:p w:rsidR="6217CAAF" w:rsidP="26FDA88E" w:rsidRDefault="6217CAAF" w14:paraId="5B99D25A" w14:textId="0DF8654C">
      <w:pPr>
        <w:pStyle w:val="Normal"/>
        <w:rPr>
          <w:rFonts w:ascii="Arial" w:hAnsi="Arial" w:eastAsia="Arial" w:cs="Arial"/>
          <w:sz w:val="24"/>
          <w:szCs w:val="24"/>
        </w:rPr>
      </w:pPr>
      <w:r w:rsidRPr="26FDA88E" w:rsidR="6217CAAF">
        <w:rPr>
          <w:rFonts w:ascii="Arial" w:hAnsi="Arial" w:eastAsia="Arial" w:cs="Arial"/>
          <w:sz w:val="24"/>
          <w:szCs w:val="24"/>
        </w:rPr>
        <w:t>And thank you for viewing</w:t>
      </w:r>
      <w:r w:rsidRPr="26FDA88E" w:rsidR="0D1B8DDA">
        <w:rPr>
          <w:rFonts w:ascii="Arial" w:hAnsi="Arial" w:eastAsia="Arial" w:cs="Arial"/>
          <w:sz w:val="24"/>
          <w:szCs w:val="24"/>
        </w:rPr>
        <w:t xml:space="preserve"> t</w:t>
      </w:r>
      <w:r w:rsidRPr="26FDA88E" w:rsidR="421B2DF7">
        <w:rPr>
          <w:rFonts w:ascii="Arial" w:hAnsi="Arial" w:eastAsia="Arial" w:cs="Arial"/>
          <w:sz w:val="24"/>
          <w:szCs w:val="24"/>
        </w:rPr>
        <w:t>his training video.</w:t>
      </w:r>
    </w:p>
    <w:p w:rsidR="6217CAAF" w:rsidP="26FDA88E" w:rsidRDefault="6217CAAF" w14:paraId="30FA0D38" w14:textId="32CEF494">
      <w:pPr>
        <w:pStyle w:val="Normal"/>
        <w:rPr>
          <w:rFonts w:ascii="Arial" w:hAnsi="Arial" w:eastAsia="Arial" w:cs="Arial"/>
          <w:sz w:val="24"/>
          <w:szCs w:val="24"/>
        </w:rPr>
      </w:pPr>
      <w:r w:rsidRPr="26FDA88E" w:rsidR="12161DD1">
        <w:rPr>
          <w:rFonts w:ascii="Arial" w:hAnsi="Arial" w:eastAsia="Arial" w:cs="Arial"/>
          <w:sz w:val="24"/>
          <w:szCs w:val="24"/>
        </w:rPr>
        <w:t>H</w:t>
      </w:r>
      <w:r w:rsidRPr="26FDA88E" w:rsidR="6217CAAF">
        <w:rPr>
          <w:rFonts w:ascii="Arial" w:hAnsi="Arial" w:eastAsia="Arial" w:cs="Arial"/>
          <w:sz w:val="24"/>
          <w:szCs w:val="24"/>
        </w:rPr>
        <w:t>ave a great day</w:t>
      </w:r>
      <w:r w:rsidRPr="26FDA88E" w:rsidR="6C10E431">
        <w:rPr>
          <w:rFonts w:ascii="Arial" w:hAnsi="Arial" w:eastAsia="Arial" w:cs="Arial"/>
          <w:sz w:val="24"/>
          <w:szCs w:val="24"/>
        </w:rPr>
        <w:t>!</w:t>
      </w:r>
    </w:p>
    <w:p w:rsidR="6217CAAF" w:rsidP="26FDA88E" w:rsidRDefault="6217CAAF" w14:paraId="7A9D3943" w14:textId="3803B802">
      <w:pPr>
        <w:pStyle w:val="Normal"/>
        <w:rPr>
          <w:rFonts w:ascii="Arial" w:hAnsi="Arial" w:eastAsia="Arial" w:cs="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E65F1A"/>
    <w:rsid w:val="00D406A8"/>
    <w:rsid w:val="01B373DA"/>
    <w:rsid w:val="04A6B525"/>
    <w:rsid w:val="05414F3B"/>
    <w:rsid w:val="05AF1E8D"/>
    <w:rsid w:val="067042B9"/>
    <w:rsid w:val="077C2777"/>
    <w:rsid w:val="07E7C826"/>
    <w:rsid w:val="07F58AE1"/>
    <w:rsid w:val="0878EFFD"/>
    <w:rsid w:val="09138BD2"/>
    <w:rsid w:val="0BE65F1A"/>
    <w:rsid w:val="0CE46289"/>
    <w:rsid w:val="0D1B8DDA"/>
    <w:rsid w:val="0D4FF78D"/>
    <w:rsid w:val="105C0121"/>
    <w:rsid w:val="11041DC8"/>
    <w:rsid w:val="111E9DB7"/>
    <w:rsid w:val="12161DD1"/>
    <w:rsid w:val="123EF5EB"/>
    <w:rsid w:val="1263193C"/>
    <w:rsid w:val="12A6B853"/>
    <w:rsid w:val="145C2693"/>
    <w:rsid w:val="15AEB8C8"/>
    <w:rsid w:val="178F9232"/>
    <w:rsid w:val="18D1E166"/>
    <w:rsid w:val="1C4C5AE7"/>
    <w:rsid w:val="1D0ECEA6"/>
    <w:rsid w:val="1DE6E4E1"/>
    <w:rsid w:val="206B481A"/>
    <w:rsid w:val="219BFC48"/>
    <w:rsid w:val="221D2982"/>
    <w:rsid w:val="2375650A"/>
    <w:rsid w:val="23913442"/>
    <w:rsid w:val="23EA3E40"/>
    <w:rsid w:val="246972A5"/>
    <w:rsid w:val="2546FCD9"/>
    <w:rsid w:val="25791AC2"/>
    <w:rsid w:val="26FDA88E"/>
    <w:rsid w:val="2714EB23"/>
    <w:rsid w:val="285D974F"/>
    <w:rsid w:val="298D3CFD"/>
    <w:rsid w:val="29DBC823"/>
    <w:rsid w:val="2B027A2B"/>
    <w:rsid w:val="2D1E2D57"/>
    <w:rsid w:val="2EBD2BCA"/>
    <w:rsid w:val="2FB509A5"/>
    <w:rsid w:val="2FB76494"/>
    <w:rsid w:val="2FBBD29E"/>
    <w:rsid w:val="2FE65E96"/>
    <w:rsid w:val="31AD2933"/>
    <w:rsid w:val="31C4633F"/>
    <w:rsid w:val="32EC4421"/>
    <w:rsid w:val="351C91D0"/>
    <w:rsid w:val="3523C22E"/>
    <w:rsid w:val="3546E4C5"/>
    <w:rsid w:val="36A5D920"/>
    <w:rsid w:val="3B9355A4"/>
    <w:rsid w:val="3D70200E"/>
    <w:rsid w:val="3DFAA5D5"/>
    <w:rsid w:val="40A7C0D0"/>
    <w:rsid w:val="413BC807"/>
    <w:rsid w:val="421B2DF7"/>
    <w:rsid w:val="43D43400"/>
    <w:rsid w:val="44488947"/>
    <w:rsid w:val="447368C9"/>
    <w:rsid w:val="45B2232F"/>
    <w:rsid w:val="45E459A8"/>
    <w:rsid w:val="45E459A8"/>
    <w:rsid w:val="4673B16A"/>
    <w:rsid w:val="47802A09"/>
    <w:rsid w:val="4802A4F0"/>
    <w:rsid w:val="48B122E1"/>
    <w:rsid w:val="49AE8FFB"/>
    <w:rsid w:val="4CD61613"/>
    <w:rsid w:val="51987F30"/>
    <w:rsid w:val="53390C15"/>
    <w:rsid w:val="53579665"/>
    <w:rsid w:val="5740DF51"/>
    <w:rsid w:val="575BD96A"/>
    <w:rsid w:val="58878532"/>
    <w:rsid w:val="58B5C885"/>
    <w:rsid w:val="5939FAA7"/>
    <w:rsid w:val="5A1EC061"/>
    <w:rsid w:val="5A262996"/>
    <w:rsid w:val="5D2FC3D4"/>
    <w:rsid w:val="5DA775B5"/>
    <w:rsid w:val="5F2BEB85"/>
    <w:rsid w:val="6196AFBF"/>
    <w:rsid w:val="6217CAAF"/>
    <w:rsid w:val="6289EACF"/>
    <w:rsid w:val="646F89EE"/>
    <w:rsid w:val="6481C167"/>
    <w:rsid w:val="6649A1C3"/>
    <w:rsid w:val="67FCAE7D"/>
    <w:rsid w:val="685E141E"/>
    <w:rsid w:val="68C03660"/>
    <w:rsid w:val="68EF88D1"/>
    <w:rsid w:val="69D0B4B0"/>
    <w:rsid w:val="6B65598F"/>
    <w:rsid w:val="6B991A6E"/>
    <w:rsid w:val="6C10E431"/>
    <w:rsid w:val="6D6210FB"/>
    <w:rsid w:val="6D9B0297"/>
    <w:rsid w:val="6DAFBDAC"/>
    <w:rsid w:val="6DCBF037"/>
    <w:rsid w:val="6E59EED6"/>
    <w:rsid w:val="709A0B9E"/>
    <w:rsid w:val="70AC1335"/>
    <w:rsid w:val="714EEE2F"/>
    <w:rsid w:val="72A8AB3C"/>
    <w:rsid w:val="732F49D7"/>
    <w:rsid w:val="752EF4AE"/>
    <w:rsid w:val="78EE6143"/>
    <w:rsid w:val="79C47C37"/>
    <w:rsid w:val="7AC44357"/>
    <w:rsid w:val="7B0576E5"/>
    <w:rsid w:val="7C5F392C"/>
    <w:rsid w:val="7C9F8B06"/>
    <w:rsid w:val="7EEE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5F1A"/>
  <w15:chartTrackingRefBased/>
  <w15:docId w15:val="{6164416F-DE52-443D-94F6-29B3FC833E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emailsaintleo-my.sharepoint.com/personal/karen_garcia_saintleo_edu/Documents/Transcribed%20Files/audio1559296866.m4a" TargetMode="External" Id="R04f3a47ad6244f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2022-11-14T20:03:38.6906091Z</dcterms:created>
  <dcterms:modified xsi:type="dcterms:W3CDTF">2022-11-17T13:30:08.8304626Z</dcterms:modified>
  <dc:creator>Karen Garcia-McGowan</dc:creator>
  <lastModifiedBy>Karen Garcia-McGowan</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{"storageType":"DocumentStorage","descriptor":{"transcription":{"transcriptSegments":[{"text":"Welcome to this brief training video for instructors on key assignments.","language":"en","start":3.3699999999999997,"end":6.85,"speakerId":1},{"text":"I am Heather Johnson from the College of Education and Social Services.","language":"en","start":7.199999999999999,"end":10.61,"speakerId":1},{"text":"And I'm rhyming in solves.","language":"en","start":11.61,"end":12.739999999999998,"speakerId":0},{"text":"From assessment in institutional research.","language":"en","start":12.979999999999999,"end":15.12,"speakerId":0},{"text":"In this video we will quickly discuss what key statements are as well as the dues and don'ts on where to receive support.","language":"en","start":16.529999999999998,"end":22.61,"speakerId":0},{"text":"Key assignments are designated course assignments selected by the program to assess the student learning outcomes.","language":"en","start":26.32,"end":31.03,"speakerId":0},{"text":"These assignments measure student mastery of content, which is important for continuous program improvement as well as meeting accreditation requirements.","language":"en","start":31.729999999999997,"end":38.599999999999994,"speakerId":0},{"text":"There are two resources available to you for identifying if your key course has key assignments and which assignments they are.","language":"en","start":41.48,"end":47.269999999999996,"speakerId":0},{"text":"First, you can review the course syllabus to see if there are any key assignments.","language":"en","start":47.66,"end":50.79,"speakerId":0},{"text":"Second, you can review the course with Keysym spreadsheet located on the CTA lead website.","language":"en","start":51.03,"end":55.83,"speakerId":0},{"text":"And before we cover the dues and don'ts of key assignments, we want to stress that the key assignments are already set up for you in your course.","language":"en","start":58.01,"end":65.14,"speakerId":1},{"text":"The assignment folders and rubrics have already been created for you.","language":"en","start":65.5,"end":69.25,"speakerId":1},{"text":"They are also already connected to the.","language":"en","start":69.53999999999999,"end":71.19,"speakerId":1},{"text":"Gradebook, so you will not be asked to do anything other than score these assignments.","language":"en","start":71.2,"end":75.49000000000001,"speakerId":1},{"text":"Now let's jump into the key assignment.","language":"en","start":75.84,"end":78.02000000000001,"speakerId":1},{"text":"Use and don'ts.","language":"en","start":78.07,"end":78.74,"speakerId":1},{"text":"If you open the key assignment folder in your course, you can add or edit the assignment description letting your students know what is expected of them in their assignment is a good thing.","language":"en","start":80.41,"end":90.64,"speakerId":1},{"text":"And you can also add due dates.","language":"en","start":92.3,"end":94.21,"speakerId":1},{"text":"To your assignment.","language":"en","start":94.24,"end":95.11,"speakerId":1},{"text":"However, do not alter the title of the assignment in any way.","language":"en","start":97.74,"end":100.85,"speakerId":0},{"text":"Some instructors add the due date or module number to the assignment folder titles.","language":"en","start":101.3,"end":105.33,"speakerId":0},{"text":"This is not permitted for key assignments because any change to the title breaks the link to the assessment management system when the title is changed, the assessment data is no longer collected.","language":"en","start":105.86,"end":115.97,"speakerId":0},{"text":"The key assignment rubrics are already created for you and linked to the appropriate assignable.","language":"en","start":118.8,"end":122.59,"speakerId":0},{"text":"Do not edit or delete any key assignment rubrics.","language":"en","start":123.21,"end":125.92999999999999,"speakerId":0},{"text":"Doing so will prevent the collection of assessment data.","language":"en","start":126.42999999999999,"end":129.22,"speakerId":0},{"text":"And when you are ready to grade the students key assignment submissions, make sure to score all the criteria on the rubric.","language":"en","start":131.41,"end":138.10999999999999,"speakerId":1},{"text":"You can also add feedback wherever necessary.","language":"en","start":138.42,"end":141.07,"speakerId":1},{"text":"Also, if you happen to have two rubrics attached to the key assignment, you must score all criteria on both rubrics.","language":"en","start":142.45999999999998,"end":149.64,"speakerId":1},{"text":"One rubric will generate the score that gets entered in the gradebook while the other rubric provides additional assessment data that the program needs.","language":"en","start":150.01999999999998,"end":157.43999999999997,"speakerId":1},{"text":"Not all key assignments used to rubrics to see if any of the courses you teach has, uh.","language":"en","start":157.82,"end":162.59,"speakerId":1},{"text":"Key assignment with two rubrics.","language":"en","start":162.64,"end":164.05999999999997,"speakerId":1},{"text":"You can refer to the courses with the assignment spreadsheet on the website.","language":"en","start":164.29999999999998,"end":168.48999999999998,"speakerId":1},{"text":"When scoring rubrics do not skip any of the rubric criteria.","language":"en","start":171.06,"end":174.29,"speakerId":0},{"text":"The assessment management system can only.","language":"en","start":175.07999999999998,"end":177.20999999999998,"speakerId":0},{"text":"Pull data from your course.","language":"en","start":177.22,"end":178.44,"speakerId":0},{"text":"When all other criteria are scored.","language":"en","start":178.45,"end":180.17,"speakerId":0},{"text":"Unscored criteria are seen as incomplete science and are disregarded.","language":"en","start":180.9,"end":184.49,"speakerId":0},{"text":"When you have finished scoring the rubric, you may override the final grade if necessary.","language":"en","start":186.75,"end":191.58,"speakerId":1},{"text":"For example, if you deduct points for late submissions, you can do that here.","language":"en","start":191.98999999999998,"end":196.61999999999998,"speakerId":1},{"text":"However, do not enter a overall grade without first scoring rubric or rubrics attached to the assignment.","language":"en","start":198.69,"end":204.35,"speakerId":0},{"text":"If you score the rubrics after you enter a grade, the grade will change based on the selection made on the rubric.","language":"en","start":204.97,"end":210.25,"speakerId":0},{"text":"While this training has almost concluded we're not going to leave you without any resources or systems of support.","language":"en","start":213.76,"end":218.92,"speakerId":0},{"text":"The CTLE website contains assessment and key assignment resources, including the recording of this training, the list of courses that contain key assignments.","language":"en","start":220.48,"end":227.79999999999998,"speakerId":0},{"text":"A step by step reference guide and answers to frequently asked questions.","language":"en","start":228.36999999999998,"end":231.89999999999998,"speakerId":0},{"text":"Additionally, Karen Garcia has already recorded and posted a video on how to score rubrics and it will if you ever run yet.","language":"en","start":232.32999999999998,"end":238.33999999999997,"speakerId":0},{"text":"If you have never used a rubric in detail before.","language":"en","start":238.36999999999998,"end":240.75999999999996,"speakerId":0},{"text":"Or even more, you can use the request help with course link in the instructor resources module in your course.","language":"en","start":243.1,"end":249.31,"speakerId":1},{"text":"This link can be used if you accidentally delete an assignment folder or rubric.","language":"en","start":249.66,"end":253.7,"speakerId":1},{"text":"However, anytime you're having a problem within the course for whatever reason, not only related to key assignments, you can use this link.","language":"en","start":254.13,"end":261.96999999999997,"speakerId":1},{"text":"Clicking on the link.","language":"en","start":262.52,"end":263.39,"speakerId":1},{"text":"Will open a request form once you fill it out.","language":"en","start":263.44,"end":265.99,"speakerId":1},{"text":"Learning design is quick to respond, so this is a very important resource for.","language":"en","start":266,"end":269.92,"speakerId":1},{"text":"You to be aware of.","language":"en","start":269.93,"end":270.58,"speakerId":1},{"text":"And thank you for viewing.","language":"en","start":271.3,"end":272.32,"speakerId":1},{"text":"This training video have a great day.","language":"en","start":272.33,"end":274.21999999999997,"speakerId":1}],"speakerNames":[null,null]},"audioOneDriveItem":{"driveId":"b!TCQJvs8NyEqhr7Xy_9nCeBgzaNUMs3xDob9ALoaNL4S7if30V3IQQpuMak_mzjq6","itemId":"01BVMF53GCHNPBZBAXFJAJDULMOFA6AQIA"}}}</vt:lpwstr>
  </property>
</Properties>
</file>